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99" w:rsidRDefault="00B62899">
      <w:pPr>
        <w:autoSpaceDE w:val="0"/>
        <w:autoSpaceDN w:val="0"/>
        <w:spacing w:after="78" w:line="220" w:lineRule="exact"/>
      </w:pPr>
    </w:p>
    <w:p w:rsidR="00B62899" w:rsidRPr="00B60E59" w:rsidRDefault="001F73D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62899" w:rsidRPr="00B60E59" w:rsidRDefault="001F73D8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B62899" w:rsidRPr="00B60E59" w:rsidRDefault="001F73D8">
      <w:pPr>
        <w:tabs>
          <w:tab w:val="left" w:pos="4598"/>
        </w:tabs>
        <w:autoSpaceDE w:val="0"/>
        <w:autoSpaceDN w:val="0"/>
        <w:spacing w:before="670" w:after="0" w:line="262" w:lineRule="auto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казенное учреждение "Управление образованием Администрации 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Емельяновского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района"</w:t>
      </w:r>
    </w:p>
    <w:p w:rsidR="00B62899" w:rsidRDefault="001F73D8">
      <w:pPr>
        <w:autoSpaceDE w:val="0"/>
        <w:autoSpaceDN w:val="0"/>
        <w:spacing w:before="672" w:after="1376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Еловская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tbl>
      <w:tblPr>
        <w:tblW w:w="0" w:type="auto"/>
        <w:tblInd w:w="1656" w:type="dxa"/>
        <w:tblLayout w:type="fixed"/>
        <w:tblLook w:val="04A0" w:firstRow="1" w:lastRow="0" w:firstColumn="1" w:lastColumn="0" w:noHBand="0" w:noVBand="1"/>
      </w:tblPr>
      <w:tblGrid>
        <w:gridCol w:w="4260"/>
        <w:gridCol w:w="4040"/>
      </w:tblGrid>
      <w:tr w:rsidR="00B62899" w:rsidRPr="00B60E59">
        <w:trPr>
          <w:trHeight w:hRule="exact" w:val="550"/>
        </w:trPr>
        <w:tc>
          <w:tcPr>
            <w:tcW w:w="4260" w:type="dxa"/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60" w:after="0" w:line="245" w:lineRule="auto"/>
              <w:ind w:left="167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старший методист </w:t>
            </w:r>
          </w:p>
        </w:tc>
        <w:tc>
          <w:tcPr>
            <w:tcW w:w="4040" w:type="dxa"/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60" w:after="0" w:line="245" w:lineRule="auto"/>
              <w:ind w:left="93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УТВЕРЖДЕНО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директор МБОУ </w:t>
            </w:r>
            <w:proofErr w:type="spellStart"/>
            <w:r w:rsidRPr="00B60E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Еловская</w:t>
            </w:r>
            <w:proofErr w:type="spellEnd"/>
            <w:r w:rsidRPr="00B60E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СОШ</w:t>
            </w:r>
          </w:p>
        </w:tc>
      </w:tr>
    </w:tbl>
    <w:p w:rsidR="00B62899" w:rsidRPr="00B60E59" w:rsidRDefault="00B62899">
      <w:pPr>
        <w:autoSpaceDE w:val="0"/>
        <w:autoSpaceDN w:val="0"/>
        <w:spacing w:after="0" w:line="60" w:lineRule="exact"/>
        <w:rPr>
          <w:lang w:val="ru-RU"/>
        </w:rPr>
      </w:pPr>
    </w:p>
    <w:tbl>
      <w:tblPr>
        <w:tblW w:w="0" w:type="auto"/>
        <w:tblInd w:w="1656" w:type="dxa"/>
        <w:tblLayout w:type="fixed"/>
        <w:tblLook w:val="04A0" w:firstRow="1" w:lastRow="0" w:firstColumn="1" w:lastColumn="0" w:noHBand="0" w:noVBand="1"/>
      </w:tblPr>
      <w:tblGrid>
        <w:gridCol w:w="4700"/>
        <w:gridCol w:w="3500"/>
      </w:tblGrid>
      <w:tr w:rsidR="00B62899" w:rsidRPr="00B60E59">
        <w:trPr>
          <w:trHeight w:hRule="exact" w:val="958"/>
        </w:trPr>
        <w:tc>
          <w:tcPr>
            <w:tcW w:w="4700" w:type="dxa"/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60" w:after="0" w:line="230" w:lineRule="auto"/>
              <w:ind w:right="462"/>
              <w:jc w:val="right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______________Райская А.И.</w:t>
            </w:r>
          </w:p>
          <w:p w:rsidR="00B62899" w:rsidRPr="00B60E59" w:rsidRDefault="001F73D8">
            <w:pPr>
              <w:autoSpaceDE w:val="0"/>
              <w:autoSpaceDN w:val="0"/>
              <w:spacing w:before="182" w:after="0" w:line="245" w:lineRule="auto"/>
              <w:ind w:left="1676" w:right="1440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№1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 2022 г.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60" w:after="0" w:line="286" w:lineRule="auto"/>
              <w:ind w:left="492" w:right="288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B60E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Адылова</w:t>
            </w:r>
            <w:proofErr w:type="spellEnd"/>
            <w:r w:rsidRPr="00B60E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Л.А. Приказ №01-05-176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2022 г.</w:t>
            </w:r>
          </w:p>
        </w:tc>
      </w:tr>
    </w:tbl>
    <w:p w:rsidR="00B62899" w:rsidRPr="00B60E59" w:rsidRDefault="001F73D8">
      <w:pPr>
        <w:autoSpaceDE w:val="0"/>
        <w:autoSpaceDN w:val="0"/>
        <w:spacing w:before="978" w:after="0" w:line="262" w:lineRule="auto"/>
        <w:ind w:left="3456" w:right="3744"/>
        <w:jc w:val="center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4104050)</w:t>
      </w:r>
    </w:p>
    <w:p w:rsidR="00B62899" w:rsidRPr="00B60E59" w:rsidRDefault="001F73D8">
      <w:pPr>
        <w:autoSpaceDE w:val="0"/>
        <w:autoSpaceDN w:val="0"/>
        <w:spacing w:before="166" w:after="0" w:line="262" w:lineRule="auto"/>
        <w:ind w:left="3456" w:right="3456"/>
        <w:jc w:val="center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B62899" w:rsidRPr="00B60E59" w:rsidRDefault="001F73D8">
      <w:pPr>
        <w:autoSpaceDE w:val="0"/>
        <w:autoSpaceDN w:val="0"/>
        <w:spacing w:before="670" w:after="0" w:line="262" w:lineRule="auto"/>
        <w:ind w:left="2736" w:right="2736"/>
        <w:jc w:val="center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B62899" w:rsidRPr="00B60E59" w:rsidRDefault="001F73D8">
      <w:pPr>
        <w:autoSpaceDE w:val="0"/>
        <w:autoSpaceDN w:val="0"/>
        <w:spacing w:before="2112" w:after="0" w:line="262" w:lineRule="auto"/>
        <w:ind w:left="8744" w:right="144" w:hanging="2856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оставитель: 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Анцупова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Инга Вадимовна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ИЗО</w:t>
      </w:r>
      <w:proofErr w:type="gramEnd"/>
    </w:p>
    <w:p w:rsidR="00B62899" w:rsidRDefault="00B62899">
      <w:pPr>
        <w:rPr>
          <w:lang w:val="ru-RU"/>
        </w:rPr>
      </w:pPr>
    </w:p>
    <w:p w:rsidR="00B60E59" w:rsidRDefault="00B60E59">
      <w:pPr>
        <w:rPr>
          <w:lang w:val="ru-RU"/>
        </w:rPr>
      </w:pPr>
    </w:p>
    <w:p w:rsidR="00B60E59" w:rsidRPr="00B60E59" w:rsidRDefault="00B60E59">
      <w:pPr>
        <w:rPr>
          <w:lang w:val="ru-RU"/>
        </w:rPr>
        <w:sectPr w:rsidR="00B60E59" w:rsidRPr="00B60E59">
          <w:pgSz w:w="11900" w:h="16840"/>
          <w:pgMar w:top="298" w:right="728" w:bottom="1440" w:left="924" w:header="720" w:footer="720" w:gutter="0"/>
          <w:cols w:space="720" w:equalWidth="0">
            <w:col w:w="10248" w:space="0"/>
          </w:cols>
          <w:docGrid w:linePitch="360"/>
        </w:sectPr>
      </w:pPr>
      <w:bookmarkStart w:id="0" w:name="_GoBack"/>
      <w:bookmarkEnd w:id="0"/>
    </w:p>
    <w:p w:rsidR="00B62899" w:rsidRPr="00B60E59" w:rsidRDefault="001F73D8">
      <w:pPr>
        <w:autoSpaceDE w:val="0"/>
        <w:autoSpaceDN w:val="0"/>
        <w:spacing w:after="0" w:line="230" w:lineRule="auto"/>
        <w:ind w:right="3738"/>
        <w:jc w:val="right"/>
        <w:rPr>
          <w:lang w:val="ru-RU"/>
        </w:rPr>
      </w:pP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л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овое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B62899" w:rsidRPr="00B60E59" w:rsidRDefault="00B62899">
      <w:pPr>
        <w:rPr>
          <w:lang w:val="ru-RU"/>
        </w:rPr>
        <w:sectPr w:rsidR="00B62899" w:rsidRPr="00B60E59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62899" w:rsidRPr="00B60E59" w:rsidRDefault="00B62899">
      <w:pPr>
        <w:autoSpaceDE w:val="0"/>
        <w:autoSpaceDN w:val="0"/>
        <w:spacing w:after="78" w:line="220" w:lineRule="exact"/>
        <w:rPr>
          <w:lang w:val="ru-RU"/>
        </w:rPr>
      </w:pPr>
    </w:p>
    <w:p w:rsidR="00B62899" w:rsidRPr="00B60E59" w:rsidRDefault="001F73D8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</w:t>
      </w: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>ССТВО»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B62899" w:rsidRPr="00B60E59" w:rsidRDefault="001F73D8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B62899" w:rsidRPr="00B60E59" w:rsidRDefault="001F73D8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ищных и экранных искусствах.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B62899" w:rsidRPr="00B60E59" w:rsidRDefault="001F73D8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62899" w:rsidRPr="00B60E59" w:rsidRDefault="001F73D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62899" w:rsidRPr="00B60E59" w:rsidRDefault="001F73D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B62899" w:rsidRPr="00B60E59" w:rsidRDefault="001F73D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B62899" w:rsidRPr="00B60E59" w:rsidRDefault="001F73D8">
      <w:pPr>
        <w:autoSpaceDE w:val="0"/>
        <w:autoSpaceDN w:val="0"/>
        <w:spacing w:before="72" w:after="0"/>
        <w:ind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изации.</w:t>
      </w:r>
    </w:p>
    <w:p w:rsidR="00B62899" w:rsidRPr="00B60E59" w:rsidRDefault="001F73D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исследовательскую, так и художественно-творческую деятельность, а также презентацию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результата.</w:t>
      </w:r>
    </w:p>
    <w:p w:rsidR="00B62899" w:rsidRPr="00B60E59" w:rsidRDefault="001F73D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зиционного поиска учебное художественное произведение (индивидуальное или коллективное, на плоскости или в объёме, макете).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уча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ствуют в оформлении общешкольных событий и</w:t>
      </w:r>
    </w:p>
    <w:p w:rsidR="00B62899" w:rsidRPr="00B60E59" w:rsidRDefault="00B62899">
      <w:pPr>
        <w:rPr>
          <w:lang w:val="ru-RU"/>
        </w:rPr>
        <w:sectPr w:rsidR="00B62899" w:rsidRPr="00B60E5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62899" w:rsidRPr="00B60E59" w:rsidRDefault="00B62899">
      <w:pPr>
        <w:autoSpaceDE w:val="0"/>
        <w:autoSpaceDN w:val="0"/>
        <w:spacing w:after="66" w:line="220" w:lineRule="exact"/>
        <w:rPr>
          <w:lang w:val="ru-RU"/>
        </w:rPr>
      </w:pPr>
    </w:p>
    <w:p w:rsidR="00B62899" w:rsidRPr="00B60E59" w:rsidRDefault="001F73D8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B62899" w:rsidRPr="00B60E59" w:rsidRDefault="001F73D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жения в зрелищных и экранных искусствах (вариативно).</w:t>
      </w:r>
    </w:p>
    <w:p w:rsidR="00B62899" w:rsidRPr="00B60E59" w:rsidRDefault="001F73D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действительности. Художест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венное развитие 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60E59">
        <w:rPr>
          <w:lang w:val="ru-RU"/>
        </w:rPr>
        <w:tab/>
      </w:r>
      <w:proofErr w:type="gramStart"/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освоение художественн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представлений об отечественной и мировой художественной к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ультуре во всём многообразии её видов;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ческих позиций человека;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62899" w:rsidRPr="00B60E59" w:rsidRDefault="001F73D8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Модуль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«Декоративно-прикладное и народное искусство» изучается 1 час в неделю, общий объем составляет 34 часа.</w:t>
      </w:r>
    </w:p>
    <w:p w:rsidR="00B62899" w:rsidRPr="00B60E59" w:rsidRDefault="00B62899">
      <w:pPr>
        <w:rPr>
          <w:lang w:val="ru-RU"/>
        </w:rPr>
        <w:sectPr w:rsidR="00B62899" w:rsidRPr="00B60E59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B62899" w:rsidRPr="00B60E59" w:rsidRDefault="00B62899">
      <w:pPr>
        <w:autoSpaceDE w:val="0"/>
        <w:autoSpaceDN w:val="0"/>
        <w:spacing w:after="78" w:line="220" w:lineRule="exact"/>
        <w:rPr>
          <w:lang w:val="ru-RU"/>
        </w:rPr>
      </w:pPr>
    </w:p>
    <w:p w:rsidR="00B62899" w:rsidRPr="00B60E59" w:rsidRDefault="001F73D8">
      <w:pPr>
        <w:autoSpaceDE w:val="0"/>
        <w:autoSpaceDN w:val="0"/>
        <w:spacing w:after="0" w:line="230" w:lineRule="auto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B62899" w:rsidRPr="00B60E59" w:rsidRDefault="001F73D8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Общие сведения о декоративно-прикладном искусств</w:t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B62899" w:rsidRPr="00B60E59" w:rsidRDefault="001F73D8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образы народного (крестьянского)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прикладного искусства.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62899" w:rsidRPr="00B60E59" w:rsidRDefault="001F73D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ого прикладного искусства.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й работы.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го крестьянского искусства.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B62899" w:rsidRPr="00B60E59" w:rsidRDefault="001F73D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62899" w:rsidRPr="00B60E59" w:rsidRDefault="001F73D8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усского женского костюма — северорусский (сарафан) и южнорусский (понёва) варианты.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Искусство народной вышивки. Вышивка в народных костюмах и обрядах. Древнее про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радиционных праздничных костюмов, выражение в форме, цветовом решении, орнаментике 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кос​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боте по созданию коллективного панно на тему традиций народных праздников.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традиционных ремёсел и происхождение художественных промыслов народов</w:t>
      </w:r>
    </w:p>
    <w:p w:rsidR="00B62899" w:rsidRPr="00B60E59" w:rsidRDefault="00B62899">
      <w:pPr>
        <w:rPr>
          <w:lang w:val="ru-RU"/>
        </w:rPr>
        <w:sectPr w:rsidR="00B62899" w:rsidRPr="00B60E59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B62899" w:rsidRPr="00B60E59" w:rsidRDefault="00B62899">
      <w:pPr>
        <w:autoSpaceDE w:val="0"/>
        <w:autoSpaceDN w:val="0"/>
        <w:spacing w:after="66" w:line="220" w:lineRule="exact"/>
        <w:rPr>
          <w:lang w:val="ru-RU"/>
        </w:rPr>
      </w:pPr>
    </w:p>
    <w:p w:rsidR="00B62899" w:rsidRPr="00B60E59" w:rsidRDefault="001F73D8">
      <w:pPr>
        <w:autoSpaceDE w:val="0"/>
        <w:autoSpaceDN w:val="0"/>
        <w:spacing w:after="0" w:line="230" w:lineRule="auto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материалов народных ремёсел и их связь с регионально-национальным бытом (дерево, береста, керамика, металл, кость, мех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 кожа, шерсть и лён и др.).</w:t>
      </w:r>
    </w:p>
    <w:p w:rsidR="00B62899" w:rsidRPr="00B60E59" w:rsidRDefault="001F73D8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онов страны.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B62899" w:rsidRPr="00B60E59" w:rsidRDefault="001F73D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узор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изведениях промысла. Последовательность выполнения травного орнамента. Праздничность изделий «золотой хохломы».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отивы орнаментальных композиций.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ого декора. Природные мотивы росписи посуды. Приёмы мазка, тональный контраст, сочетание пятна и линии.</w:t>
      </w:r>
    </w:p>
    <w:p w:rsidR="00B62899" w:rsidRPr="00B60E59" w:rsidRDefault="001F73D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одной кистевой импровизации в живописи цветочных букетов. Эффект освещённости и объёмности изображения.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Древние традиции художественной обработки металла в разных регионах страны. Разнообразие назначения предметов и художественно-технических приёмов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работы с металлом.</w:t>
      </w:r>
    </w:p>
    <w:p w:rsidR="00B62899" w:rsidRPr="00B60E59" w:rsidRDefault="001F73D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ранении и развитии традиций отечественной культуры.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твенные ремёсла и промыслы — материальные и духовные ценности, неотъемлемая часть культурного наследия России.</w:t>
      </w:r>
    </w:p>
    <w:p w:rsidR="00B62899" w:rsidRPr="00B60E59" w:rsidRDefault="001F73D8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Отражен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ие в декоре мировоззрения эпохи, организации общества, традиций быта и ремесла, уклада жизни людей.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62899" w:rsidRPr="00B60E59" w:rsidRDefault="001F73D8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B62899" w:rsidRPr="00B60E59" w:rsidRDefault="00B62899">
      <w:pPr>
        <w:rPr>
          <w:lang w:val="ru-RU"/>
        </w:rPr>
        <w:sectPr w:rsidR="00B62899" w:rsidRPr="00B60E59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B62899" w:rsidRPr="00B60E59" w:rsidRDefault="00B62899">
      <w:pPr>
        <w:autoSpaceDE w:val="0"/>
        <w:autoSpaceDN w:val="0"/>
        <w:spacing w:after="66" w:line="220" w:lineRule="exact"/>
        <w:rPr>
          <w:lang w:val="ru-RU"/>
        </w:rPr>
      </w:pPr>
    </w:p>
    <w:p w:rsidR="00B62899" w:rsidRPr="00B60E59" w:rsidRDefault="001F73D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Значение у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крашений в проявлении образа человека, его характера, 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B62899" w:rsidRPr="00B60E59" w:rsidRDefault="001F73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B62899" w:rsidRPr="00B60E59" w:rsidRDefault="00B62899">
      <w:pPr>
        <w:rPr>
          <w:lang w:val="ru-RU"/>
        </w:rPr>
        <w:sectPr w:rsidR="00B62899" w:rsidRPr="00B60E59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B62899" w:rsidRPr="00B60E59" w:rsidRDefault="00B62899">
      <w:pPr>
        <w:autoSpaceDE w:val="0"/>
        <w:autoSpaceDN w:val="0"/>
        <w:spacing w:after="78" w:line="220" w:lineRule="exact"/>
        <w:rPr>
          <w:lang w:val="ru-RU"/>
        </w:rPr>
      </w:pPr>
    </w:p>
    <w:p w:rsidR="00B62899" w:rsidRPr="00B60E59" w:rsidRDefault="001F73D8">
      <w:pPr>
        <w:autoSpaceDE w:val="0"/>
        <w:autoSpaceDN w:val="0"/>
        <w:spacing w:after="0" w:line="262" w:lineRule="auto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</w:t>
      </w: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 ОСВОЕНИЯ МОДУЛЯ «ДЕКОРАТИВНО-ПРИКЛАДНОЕ И НАРОДНОЕ ИСКУССТВО» НА УРОВНЕ ОСНОВНОГО ОБЩЕГО ОБРАЗОВАНИЯ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воспитательной деятельности.</w:t>
      </w:r>
    </w:p>
    <w:p w:rsidR="00B62899" w:rsidRPr="00B60E59" w:rsidRDefault="001F73D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B62899" w:rsidRPr="00B60E59" w:rsidRDefault="001F73D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существляется через освоение школьниками содержания традиций, истории и со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временного развития отечественной культуры, выраженной в её архитектуре, народном, прикладном и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кой мудрости и значения символических смыслов.</w:t>
      </w:r>
    </w:p>
    <w:p w:rsidR="00B62899" w:rsidRPr="00B60E59" w:rsidRDefault="001F73D8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созиданию художественного образа.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тания школьника. Формируется чувство личной причастности к жизни общества.</w:t>
      </w:r>
    </w:p>
    <w:p w:rsidR="00B62899" w:rsidRPr="00B60E59" w:rsidRDefault="001F73D8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B62899" w:rsidRPr="00B60E59" w:rsidRDefault="00B62899">
      <w:pPr>
        <w:rPr>
          <w:lang w:val="ru-RU"/>
        </w:rPr>
        <w:sectPr w:rsidR="00B62899" w:rsidRPr="00B60E5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62899" w:rsidRPr="00B60E59" w:rsidRDefault="00B62899">
      <w:pPr>
        <w:autoSpaceDE w:val="0"/>
        <w:autoSpaceDN w:val="0"/>
        <w:spacing w:after="66" w:line="220" w:lineRule="exact"/>
        <w:rPr>
          <w:lang w:val="ru-RU"/>
        </w:rPr>
      </w:pPr>
    </w:p>
    <w:p w:rsidR="00B62899" w:rsidRPr="00B60E59" w:rsidRDefault="001F73D8">
      <w:pPr>
        <w:autoSpaceDE w:val="0"/>
        <w:autoSpaceDN w:val="0"/>
        <w:spacing w:after="0" w:line="230" w:lineRule="auto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Эстет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обствует формированию ценностных ориентаций школьников в отношении к окружающим людям, стремлению к их пониманию,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ес к жизни. Навыки исследовательской деятельности развиваются в процессе учебных проектов на уроках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о-творческой работе.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ля:</w:t>
      </w:r>
    </w:p>
    <w:p w:rsidR="00B62899" w:rsidRPr="00B60E59" w:rsidRDefault="00B62899">
      <w:pPr>
        <w:rPr>
          <w:lang w:val="ru-RU"/>
        </w:rPr>
        <w:sectPr w:rsidR="00B62899" w:rsidRPr="00B60E59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B62899" w:rsidRPr="00B60E59" w:rsidRDefault="00B62899">
      <w:pPr>
        <w:autoSpaceDE w:val="0"/>
        <w:autoSpaceDN w:val="0"/>
        <w:spacing w:after="78" w:line="220" w:lineRule="exact"/>
        <w:rPr>
          <w:lang w:val="ru-RU"/>
        </w:rPr>
      </w:pPr>
    </w:p>
    <w:p w:rsidR="00B62899" w:rsidRPr="00B60E59" w:rsidRDefault="001F73D8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основаниям;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структурировать предмет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но-пространственные явления;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60E59">
        <w:rPr>
          <w:lang w:val="ru-RU"/>
        </w:rPr>
        <w:tab/>
      </w:r>
      <w:proofErr w:type="gramStart"/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произведения искусства по вида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м и, соответственно, по назначению в жизни людей;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овать выводы и обобщения по результатам наблюдения или исследования, аргументированно защищать свои позиции.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B60E59">
        <w:rPr>
          <w:lang w:val="ru-RU"/>
        </w:rPr>
        <w:tab/>
      </w:r>
      <w:proofErr w:type="gramStart"/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х задач и заданных критериев;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едениях искусства, в текстах, таблицах и схемах;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</w:t>
      </w: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коммуникативными действиями</w:t>
      </w:r>
      <w:proofErr w:type="gramStart"/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целями и условиями общения, р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азвивая способность к 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ыта;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своей роли в достижении общего результата.</w:t>
      </w:r>
    </w:p>
    <w:p w:rsidR="00B62899" w:rsidRPr="00B60E59" w:rsidRDefault="001F73D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B62899" w:rsidRPr="00B60E59" w:rsidRDefault="00B62899">
      <w:pPr>
        <w:rPr>
          <w:lang w:val="ru-RU"/>
        </w:rPr>
        <w:sectPr w:rsidR="00B62899" w:rsidRPr="00B60E59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B62899" w:rsidRPr="00B60E59" w:rsidRDefault="00B62899">
      <w:pPr>
        <w:autoSpaceDE w:val="0"/>
        <w:autoSpaceDN w:val="0"/>
        <w:spacing w:after="78" w:line="220" w:lineRule="exact"/>
        <w:rPr>
          <w:lang w:val="ru-RU"/>
        </w:rPr>
      </w:pPr>
    </w:p>
    <w:p w:rsidR="00B62899" w:rsidRPr="00B60E59" w:rsidRDefault="001F73D8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планировать пути достижения поставленных цел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бережно относясь к используемым материалам.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уметь рефлексировать эмоции как основ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ание для художественного восприятия искусства и собственной художественной деятельности;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работ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B62899" w:rsidRPr="00B60E59" w:rsidRDefault="001F73D8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60E59">
        <w:rPr>
          <w:lang w:val="ru-RU"/>
        </w:rPr>
        <w:tab/>
      </w:r>
      <w:proofErr w:type="gramStart"/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знать о многообразии видов декоративно-прикладного искусства: н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ивн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произведения декоратив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разных материалах: резьба, роспись, вышивка, ткачество, плетение, ковка, др.;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различать разные виды орнамента по сюжетной основ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е: геометрический, растительный,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B62899" w:rsidRPr="00B60E59" w:rsidRDefault="00B62899">
      <w:pPr>
        <w:rPr>
          <w:lang w:val="ru-RU"/>
        </w:rPr>
        <w:sectPr w:rsidR="00B62899" w:rsidRPr="00B60E59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B62899" w:rsidRPr="00B60E59" w:rsidRDefault="00B62899">
      <w:pPr>
        <w:autoSpaceDE w:val="0"/>
        <w:autoSpaceDN w:val="0"/>
        <w:spacing w:after="66" w:line="220" w:lineRule="exact"/>
        <w:rPr>
          <w:lang w:val="ru-RU"/>
        </w:rPr>
      </w:pPr>
    </w:p>
    <w:p w:rsidR="00B62899" w:rsidRPr="00B60E59" w:rsidRDefault="001F73D8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овладеть практическими навыками стилизованного — орнаментального лаконичного изображения деталей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знать особенности народного крестьянского искусства как целостного мира, в предме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тной среде которого выражено отношение человека к труду, к природе, к добру и злу, к жизни в целом; </w:t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знат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ь и самостоятельно изображать конструкцию традиционного крестьянского дома, его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памятник архитектуры;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духовные ценности;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и распознавать примеры декоративного оформления жизнедеятельности 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рассказыв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о происхождении народных художественных промыслов; о соотношении ремесла и искусства;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древние образы народного искусства в произве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дениях современных народных промыслов;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ельные сюжеты, детали или общий вид изделий ряда отечественных художественных промыслов;</w:t>
      </w:r>
    </w:p>
    <w:p w:rsidR="00B62899" w:rsidRPr="00B60E59" w:rsidRDefault="00B62899">
      <w:pPr>
        <w:rPr>
          <w:lang w:val="ru-RU"/>
        </w:rPr>
        <w:sectPr w:rsidR="00B62899" w:rsidRPr="00B60E59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B62899" w:rsidRPr="00B60E59" w:rsidRDefault="00B62899">
      <w:pPr>
        <w:autoSpaceDE w:val="0"/>
        <w:autoSpaceDN w:val="0"/>
        <w:spacing w:after="78" w:line="220" w:lineRule="exact"/>
        <w:rPr>
          <w:lang w:val="ru-RU"/>
        </w:rPr>
      </w:pPr>
    </w:p>
    <w:p w:rsidR="00B62899" w:rsidRPr="00B60E59" w:rsidRDefault="001F73D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60E59">
        <w:rPr>
          <w:lang w:val="ru-RU"/>
        </w:rPr>
        <w:tab/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указующий или декоративный знак) и иметь опыт творческого создания эмблемы или логотипа; </w:t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широком разнообразии современного декоративно-прикладного искусства; различать п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о материалам, технике исполнения художественное стекло, керамику, ковку, литьё, гобелен и т. д.; </w:t>
      </w:r>
      <w:r w:rsidRPr="00B60E59">
        <w:rPr>
          <w:lang w:val="ru-RU"/>
        </w:rPr>
        <w:br/>
      </w:r>
      <w:r w:rsidRPr="00B60E59">
        <w:rPr>
          <w:lang w:val="ru-RU"/>
        </w:rPr>
        <w:tab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B62899" w:rsidRPr="00B60E59" w:rsidRDefault="00B62899">
      <w:pPr>
        <w:rPr>
          <w:lang w:val="ru-RU"/>
        </w:rPr>
        <w:sectPr w:rsidR="00B62899" w:rsidRPr="00B60E59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B62899" w:rsidRPr="00B60E59" w:rsidRDefault="00B62899">
      <w:pPr>
        <w:autoSpaceDE w:val="0"/>
        <w:autoSpaceDN w:val="0"/>
        <w:spacing w:after="64" w:line="220" w:lineRule="exact"/>
        <w:rPr>
          <w:lang w:val="ru-RU"/>
        </w:rPr>
      </w:pPr>
    </w:p>
    <w:p w:rsidR="00B62899" w:rsidRPr="00B60E59" w:rsidRDefault="001F73D8">
      <w:pPr>
        <w:autoSpaceDE w:val="0"/>
        <w:autoSpaceDN w:val="0"/>
        <w:spacing w:after="258" w:line="233" w:lineRule="auto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284"/>
        <w:gridCol w:w="1116"/>
        <w:gridCol w:w="1382"/>
      </w:tblGrid>
      <w:tr w:rsidR="00B62899" w:rsidRPr="00B60E5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B60E59">
              <w:rPr>
                <w:lang w:val="ru-RU"/>
              </w:rPr>
              <w:br/>
            </w:r>
            <w:proofErr w:type="gramStart"/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</w:t>
            </w: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(цифровые)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образовательные ресурсы</w:t>
            </w:r>
          </w:p>
        </w:tc>
      </w:tr>
      <w:tr w:rsidR="00B62899" w:rsidRPr="00B60E5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99" w:rsidRPr="00B60E59" w:rsidRDefault="00B62899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99" w:rsidRPr="00B60E59" w:rsidRDefault="00B6289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99" w:rsidRPr="00B60E59" w:rsidRDefault="00B62899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99" w:rsidRPr="00B60E59" w:rsidRDefault="00B62899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99" w:rsidRPr="00B60E59" w:rsidRDefault="00B62899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99" w:rsidRPr="00B60E59" w:rsidRDefault="00B62899">
            <w:pPr>
              <w:rPr>
                <w:lang w:val="ru-RU"/>
              </w:rPr>
            </w:pPr>
          </w:p>
        </w:tc>
      </w:tr>
      <w:tr w:rsidR="00B62899" w:rsidRPr="00B60E5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B62899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01.09.2022 04.09.2022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60E59">
              <w:rPr>
                <w:lang w:val="ru-RU"/>
              </w:rPr>
              <w:br/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связь декоративно-прик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ладного искусства с бытовыми потребностями людей.;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 w:rsidRPr="00B60E5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B62899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05.09.2022 16.09.2022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народного (крестьянского) прикладного искусства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видеть многообразное варьирование трактовок.;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Убранство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19.09.2022 30.09.2022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60E59">
              <w:rPr>
                <w:lang w:val="ru-RU"/>
              </w:rPr>
              <w:br/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общее и различное в образном стр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ое традиционного жилища разных народов;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03.10.2022 14.10.2022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 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элементов устройства жилой среды крестьянского дома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60E59">
              <w:rPr>
                <w:lang w:val="ru-RU"/>
              </w:rPr>
              <w:br/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17.10.2022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04.11.2022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B60E59">
              <w:rPr>
                <w:lang w:val="ru-RU"/>
              </w:rPr>
              <w:br/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186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07.11.2022 18.11.2022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4" w:after="0" w:line="254" w:lineRule="auto"/>
              <w:ind w:left="72" w:right="288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60E59">
              <w:rPr>
                <w:lang w:val="ru-RU"/>
              </w:rPr>
              <w:br/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аналитическую зарисовку или эскиз праздни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чного народного костюма;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 https://resh.edu.ru/</w:t>
            </w:r>
          </w:p>
        </w:tc>
      </w:tr>
    </w:tbl>
    <w:p w:rsidR="00B62899" w:rsidRDefault="00B62899">
      <w:pPr>
        <w:autoSpaceDE w:val="0"/>
        <w:autoSpaceDN w:val="0"/>
        <w:spacing w:after="0" w:line="14" w:lineRule="exact"/>
      </w:pPr>
    </w:p>
    <w:p w:rsidR="00B62899" w:rsidRDefault="00B62899">
      <w:pPr>
        <w:sectPr w:rsidR="00B62899">
          <w:pgSz w:w="16840" w:h="11900"/>
          <w:pgMar w:top="282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62899" w:rsidRDefault="00B6289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284"/>
        <w:gridCol w:w="1116"/>
        <w:gridCol w:w="1382"/>
      </w:tblGrid>
      <w:tr w:rsidR="00B62899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21.11.2022 02.12.2022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условность языка орнамента, его символическое значение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тип орнамента в наблюдаемом узоре.;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 создания орнаментального построения вышивки с опорой на народную традицию;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B62899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изделия различных народных художественных промыслов с позиций материала их изготовления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60E59">
              <w:rPr>
                <w:lang w:val="ru-RU"/>
              </w:rPr>
              <w:br/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народных художественных 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промыслов в современной жизни;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1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19.12.2022 30.12.2022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сохранённых 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игрушках современных народных промыслов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60E59">
              <w:rPr>
                <w:lang w:val="ru-RU"/>
              </w:rPr>
              <w:br/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Создавать эскизы игрушки по мотивам избранного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12.01.2023 27.01.2023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особенности орнаментов и формы произведений хохломского промысла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60E59">
              <w:rPr>
                <w:lang w:val="ru-RU"/>
              </w:rPr>
              <w:br/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др.).;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30.01.2023 10.02.2023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гжели.;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её роспись в гжельской традиции;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Городецкая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13.02.2023 24.02.2023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городецкой росписи.;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разнообразие форм подносов и композиционного решения их росписи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60E59">
              <w:rPr>
                <w:lang w:val="ru-RU"/>
              </w:rPr>
              <w:br/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живописи цветочных букетов.;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приёмах освещенности и объёмности в </w:t>
            </w:r>
            <w:proofErr w:type="spell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B62899" w:rsidRDefault="00B62899">
      <w:pPr>
        <w:autoSpaceDE w:val="0"/>
        <w:autoSpaceDN w:val="0"/>
        <w:spacing w:after="0" w:line="14" w:lineRule="exact"/>
      </w:pPr>
    </w:p>
    <w:p w:rsidR="00B62899" w:rsidRDefault="00B62899">
      <w:pPr>
        <w:sectPr w:rsidR="00B62899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62899" w:rsidRDefault="00B6289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284"/>
        <w:gridCol w:w="1116"/>
        <w:gridCol w:w="1382"/>
      </w:tblGrid>
      <w:tr w:rsidR="00B62899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60E59">
              <w:rPr>
                <w:lang w:val="ru-RU"/>
              </w:rPr>
              <w:br/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Объяснять роль искусства лаковой миниатюры в сохранении и развитии 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традиций отечественной культуры.;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 w:rsidRPr="00B60E5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B62899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60E59">
              <w:rPr>
                <w:lang w:val="ru-RU"/>
              </w:rPr>
              <w:br/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в произведениях декоративно-приклад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ного искусства связь конструктивных, декоративных и изобразительных элементов, единство материалов, формы и декора.;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27.03.2023 31.03.2023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культуры, отвечая на 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о своеобразии традиций орнамента.;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03.04.2023 14.04.2023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60E59">
              <w:rPr>
                <w:lang w:val="ru-RU"/>
              </w:rPr>
              <w:br/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одежды или деталей одежды для разных 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членов сообщества этой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17.04.2023 21.04.2023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 w:rsidRPr="00B60E5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B62899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видов, форм, материалов и техник современного 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60E59">
              <w:rPr>
                <w:lang w:val="ru-RU"/>
              </w:rPr>
              <w:br/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направлению выбранного 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вида современного декоративного искусства.;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произведений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 художников;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02.05.2023 05.05.2023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60E59">
              <w:rPr>
                <w:lang w:val="ru-RU"/>
              </w:rPr>
              <w:br/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происхождении и традициях геральдики</w:t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08.05.2023 25.05.2023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зачем люди в праздник украшают окружение и себя.;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62899">
        <w:trPr>
          <w:trHeight w:hRule="exact" w:val="32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B62899"/>
        </w:tc>
      </w:tr>
    </w:tbl>
    <w:p w:rsidR="00B62899" w:rsidRDefault="00B62899">
      <w:pPr>
        <w:autoSpaceDE w:val="0"/>
        <w:autoSpaceDN w:val="0"/>
        <w:spacing w:after="0" w:line="14" w:lineRule="exact"/>
      </w:pPr>
    </w:p>
    <w:p w:rsidR="00B62899" w:rsidRDefault="00B62899">
      <w:pPr>
        <w:sectPr w:rsidR="00B62899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62899" w:rsidRDefault="00B62899">
      <w:pPr>
        <w:sectPr w:rsidR="00B62899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B62899" w:rsidRDefault="00B62899">
      <w:pPr>
        <w:autoSpaceDE w:val="0"/>
        <w:autoSpaceDN w:val="0"/>
        <w:spacing w:after="78" w:line="220" w:lineRule="exact"/>
      </w:pPr>
    </w:p>
    <w:p w:rsidR="00B62899" w:rsidRDefault="001F73D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B6289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6289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99" w:rsidRDefault="00B6289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99" w:rsidRDefault="00B6289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99" w:rsidRDefault="00B6289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99" w:rsidRDefault="00B62899"/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6289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289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6289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6289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народной вышивки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народной вышивки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B6289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62899" w:rsidRDefault="00B62899">
      <w:pPr>
        <w:autoSpaceDE w:val="0"/>
        <w:autoSpaceDN w:val="0"/>
        <w:spacing w:after="0" w:line="14" w:lineRule="exact"/>
      </w:pPr>
    </w:p>
    <w:p w:rsidR="00B62899" w:rsidRDefault="00B62899">
      <w:pPr>
        <w:sectPr w:rsidR="00B62899">
          <w:pgSz w:w="11900" w:h="16840"/>
          <w:pgMar w:top="298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B62899">
        <w:trPr>
          <w:trHeight w:hRule="exact" w:val="150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B62899"/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B62899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B62899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B62899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B62899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B62899"/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B62899"/>
        </w:tc>
      </w:tr>
    </w:tbl>
    <w:p w:rsidR="00B62899" w:rsidRDefault="00B62899">
      <w:pPr>
        <w:autoSpaceDE w:val="0"/>
        <w:autoSpaceDN w:val="0"/>
        <w:spacing w:after="0" w:line="149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B6289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6289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</w:t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в современных игрушках народных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289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88" w:after="0" w:line="264" w:lineRule="auto"/>
              <w:ind w:left="72" w:right="576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Праздничная хохлома. </w:t>
            </w:r>
            <w:r w:rsidRPr="00B60E59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Жостово. Роспись по металлу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6289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лаковой живописи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6289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</w:t>
            </w:r>
            <w:proofErr w:type="gramStart"/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</w:t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культуре древних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289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62899" w:rsidRDefault="00B62899">
      <w:pPr>
        <w:autoSpaceDE w:val="0"/>
        <w:autoSpaceDN w:val="0"/>
        <w:spacing w:after="0" w:line="14" w:lineRule="exact"/>
      </w:pPr>
    </w:p>
    <w:p w:rsidR="00B62899" w:rsidRDefault="00B62899">
      <w:pPr>
        <w:autoSpaceDE w:val="0"/>
        <w:autoSpaceDN w:val="0"/>
        <w:spacing w:after="0" w:line="14" w:lineRule="exact"/>
      </w:pPr>
    </w:p>
    <w:p w:rsidR="00B62899" w:rsidRDefault="00B62899">
      <w:pPr>
        <w:sectPr w:rsidR="00B62899">
          <w:pgSz w:w="11900" w:h="16840"/>
          <w:pgMar w:top="0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62899" w:rsidRDefault="00B6289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289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для каждой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6289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B60E59">
              <w:rPr>
                <w:lang w:val="ru-RU"/>
              </w:rPr>
              <w:br/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</w:t>
            </w: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289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62899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Pr="00B60E59" w:rsidRDefault="001F73D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60E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1F73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2899" w:rsidRDefault="00B62899"/>
        </w:tc>
      </w:tr>
    </w:tbl>
    <w:p w:rsidR="00B62899" w:rsidRDefault="00B62899">
      <w:pPr>
        <w:autoSpaceDE w:val="0"/>
        <w:autoSpaceDN w:val="0"/>
        <w:spacing w:after="0" w:line="14" w:lineRule="exact"/>
      </w:pPr>
    </w:p>
    <w:p w:rsidR="00B62899" w:rsidRDefault="00B62899">
      <w:pPr>
        <w:sectPr w:rsidR="00B6289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62899" w:rsidRDefault="00B62899">
      <w:pPr>
        <w:autoSpaceDE w:val="0"/>
        <w:autoSpaceDN w:val="0"/>
        <w:spacing w:after="78" w:line="220" w:lineRule="exact"/>
      </w:pPr>
    </w:p>
    <w:p w:rsidR="00B62899" w:rsidRDefault="001F73D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62899" w:rsidRDefault="001F73D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62899" w:rsidRPr="00B60E59" w:rsidRDefault="001F73D8">
      <w:pPr>
        <w:autoSpaceDE w:val="0"/>
        <w:autoSpaceDN w:val="0"/>
        <w:spacing w:before="166" w:after="0" w:line="271" w:lineRule="auto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62899" w:rsidRPr="00B60E59" w:rsidRDefault="001F73D8">
      <w:pPr>
        <w:autoSpaceDE w:val="0"/>
        <w:autoSpaceDN w:val="0"/>
        <w:spacing w:before="262" w:after="0" w:line="230" w:lineRule="auto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62899" w:rsidRPr="00B60E59" w:rsidRDefault="001F73D8">
      <w:pPr>
        <w:autoSpaceDE w:val="0"/>
        <w:autoSpaceDN w:val="0"/>
        <w:spacing w:before="166" w:after="0" w:line="281" w:lineRule="auto"/>
        <w:ind w:right="144"/>
        <w:rPr>
          <w:lang w:val="ru-RU"/>
        </w:rPr>
      </w:pP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Учебник: 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Л.А.Неменская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. "Изобразительное искусство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" Декоративно-прикладное искусство в жизни человека. 5 класс" под редакцией </w:t>
      </w:r>
      <w:proofErr w:type="spell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Б.М.Неменского</w:t>
      </w:r>
      <w:proofErr w:type="spell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60E5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- фильмы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народные промыслы; декоративно-прикладное искусство;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Таблицы по народным промыслам, русскому костюму, декоративно-прикладному искусству; Схемы по пр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авилам рисования предметов, растений, деревьев, животных, птиц, человека;</w:t>
      </w:r>
    </w:p>
    <w:p w:rsidR="00B62899" w:rsidRPr="00B60E59" w:rsidRDefault="001F73D8">
      <w:pPr>
        <w:autoSpaceDE w:val="0"/>
        <w:autoSpaceDN w:val="0"/>
        <w:spacing w:before="262" w:after="0" w:line="230" w:lineRule="auto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62899" w:rsidRDefault="001F73D8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http://school collection.edu.ru/ https://resh.edu.ru/</w:t>
      </w:r>
    </w:p>
    <w:p w:rsidR="00B62899" w:rsidRDefault="00B62899">
      <w:pPr>
        <w:sectPr w:rsidR="00B6289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62899" w:rsidRDefault="00B62899">
      <w:pPr>
        <w:autoSpaceDE w:val="0"/>
        <w:autoSpaceDN w:val="0"/>
        <w:spacing w:after="78" w:line="220" w:lineRule="exact"/>
      </w:pPr>
    </w:p>
    <w:p w:rsidR="00B62899" w:rsidRPr="00B60E59" w:rsidRDefault="001F73D8">
      <w:pPr>
        <w:autoSpaceDE w:val="0"/>
        <w:autoSpaceDN w:val="0"/>
        <w:spacing w:after="0" w:line="230" w:lineRule="auto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62899" w:rsidRPr="00B60E59" w:rsidRDefault="001F73D8">
      <w:pPr>
        <w:autoSpaceDE w:val="0"/>
        <w:autoSpaceDN w:val="0"/>
        <w:spacing w:before="346" w:after="0" w:line="300" w:lineRule="auto"/>
        <w:ind w:right="6480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Технические средства: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компьютер, про</w:t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ектор</w:t>
      </w:r>
    </w:p>
    <w:p w:rsidR="00B62899" w:rsidRPr="00B60E59" w:rsidRDefault="001F73D8">
      <w:pPr>
        <w:autoSpaceDE w:val="0"/>
        <w:autoSpaceDN w:val="0"/>
        <w:spacing w:before="262" w:after="0" w:line="300" w:lineRule="auto"/>
        <w:ind w:right="288"/>
        <w:rPr>
          <w:lang w:val="ru-RU"/>
        </w:rPr>
      </w:pPr>
      <w:r w:rsidRPr="00B60E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B60E59">
        <w:rPr>
          <w:lang w:val="ru-RU"/>
        </w:rPr>
        <w:br/>
      </w:r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Мольберт, подставка для натуры, керамические изделия (вазы, кринки и др.)</w:t>
      </w:r>
      <w:proofErr w:type="gramStart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,и</w:t>
      </w:r>
      <w:proofErr w:type="gramEnd"/>
      <w:r w:rsidRPr="00B60E59">
        <w:rPr>
          <w:rFonts w:ascii="Times New Roman" w:eastAsia="Times New Roman" w:hAnsi="Times New Roman"/>
          <w:color w:val="000000"/>
          <w:sz w:val="24"/>
          <w:lang w:val="ru-RU"/>
        </w:rPr>
        <w:t>зделия декоративно-прикладного искусства и народных промыслов;</w:t>
      </w:r>
    </w:p>
    <w:p w:rsidR="00B62899" w:rsidRPr="00B60E59" w:rsidRDefault="00B62899">
      <w:pPr>
        <w:rPr>
          <w:lang w:val="ru-RU"/>
        </w:rPr>
        <w:sectPr w:rsidR="00B62899" w:rsidRPr="00B60E5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73D8" w:rsidRPr="00B60E59" w:rsidRDefault="001F73D8">
      <w:pPr>
        <w:rPr>
          <w:lang w:val="ru-RU"/>
        </w:rPr>
      </w:pPr>
    </w:p>
    <w:sectPr w:rsidR="001F73D8" w:rsidRPr="00B60E5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F73D8"/>
    <w:rsid w:val="0029639D"/>
    <w:rsid w:val="00326F90"/>
    <w:rsid w:val="00AA1D8D"/>
    <w:rsid w:val="00B47730"/>
    <w:rsid w:val="00B60E59"/>
    <w:rsid w:val="00B62899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5021C-4FFD-43FE-930A-CBD4B59D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43570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2013-12-23T23:15:00Z</dcterms:created>
  <dcterms:modified xsi:type="dcterms:W3CDTF">2022-09-22T13:23:00Z</dcterms:modified>
  <cp:category/>
</cp:coreProperties>
</file>