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D" w:rsidRDefault="005E008D" w:rsidP="002652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08D" w:rsidRDefault="005E008D" w:rsidP="002652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 w:bidi="lo-LA"/>
        </w:rPr>
        <w:drawing>
          <wp:inline distT="0" distB="0" distL="0" distR="0">
            <wp:extent cx="6551930" cy="9266773"/>
            <wp:effectExtent l="19050" t="0" r="1270" b="0"/>
            <wp:docPr id="1" name="Рисунок 1" descr="C:\Users\лаут\Desktop\РП 2022 2 кл\РЯ т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ут\Desktop\РП 2022 2 кл\РЯ тит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26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8D" w:rsidRDefault="005E008D" w:rsidP="002652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08D" w:rsidRDefault="005E008D" w:rsidP="002652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52FD" w:rsidRPr="00CA467E" w:rsidRDefault="002652FD" w:rsidP="002652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A467E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2652FD" w:rsidRDefault="002652FD" w:rsidP="00265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67E">
        <w:rPr>
          <w:rFonts w:ascii="Times New Roman" w:hAnsi="Times New Roman"/>
          <w:sz w:val="24"/>
          <w:szCs w:val="24"/>
        </w:rPr>
        <w:t xml:space="preserve">           </w:t>
      </w:r>
      <w:r w:rsidRPr="00CA467E">
        <w:rPr>
          <w:rFonts w:ascii="Times New Roman" w:hAnsi="Times New Roman"/>
          <w:b/>
          <w:sz w:val="24"/>
          <w:szCs w:val="24"/>
        </w:rPr>
        <w:t xml:space="preserve"> </w:t>
      </w:r>
      <w:r w:rsidRPr="00CA467E">
        <w:rPr>
          <w:rFonts w:ascii="Times New Roman" w:hAnsi="Times New Roman"/>
          <w:sz w:val="24"/>
          <w:szCs w:val="24"/>
        </w:rPr>
        <w:t>Рабочая</w:t>
      </w:r>
      <w:r w:rsidRPr="00CA467E">
        <w:rPr>
          <w:rFonts w:ascii="Times New Roman" w:hAnsi="Times New Roman"/>
          <w:b/>
          <w:sz w:val="24"/>
          <w:szCs w:val="24"/>
        </w:rPr>
        <w:t xml:space="preserve"> </w:t>
      </w:r>
      <w:r w:rsidRPr="00CA467E">
        <w:rPr>
          <w:rFonts w:ascii="Times New Roman" w:hAnsi="Times New Roman"/>
          <w:sz w:val="24"/>
          <w:szCs w:val="24"/>
        </w:rPr>
        <w:t xml:space="preserve">программа предмета «Русский язык» разработана в соответствии </w:t>
      </w:r>
      <w:r w:rsidRPr="00CA467E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467E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н</w:t>
      </w:r>
      <w:r>
        <w:rPr>
          <w:rFonts w:ascii="Times New Roman" w:hAnsi="Times New Roman"/>
          <w:sz w:val="24"/>
          <w:szCs w:val="24"/>
        </w:rPr>
        <w:t xml:space="preserve">ачального общего   образования </w:t>
      </w:r>
      <w:r w:rsidRPr="00CA467E">
        <w:rPr>
          <w:rFonts w:ascii="Times New Roman" w:hAnsi="Times New Roman"/>
          <w:sz w:val="24"/>
          <w:szCs w:val="24"/>
        </w:rPr>
        <w:t xml:space="preserve">авторской программы «Русский язык 1-4 классы» (автор Т. Г. </w:t>
      </w:r>
      <w:proofErr w:type="spellStart"/>
      <w:r w:rsidRPr="00CA467E">
        <w:rPr>
          <w:rFonts w:ascii="Times New Roman" w:hAnsi="Times New Roman"/>
          <w:sz w:val="24"/>
          <w:szCs w:val="24"/>
        </w:rPr>
        <w:t>Рамзаева</w:t>
      </w:r>
      <w:proofErr w:type="spellEnd"/>
      <w:r w:rsidRPr="00CA467E">
        <w:rPr>
          <w:rFonts w:ascii="Times New Roman" w:hAnsi="Times New Roman"/>
          <w:sz w:val="24"/>
          <w:szCs w:val="24"/>
        </w:rPr>
        <w:t>)</w:t>
      </w:r>
    </w:p>
    <w:p w:rsidR="002652FD" w:rsidRPr="00A868C9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67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868C9">
        <w:rPr>
          <w:rFonts w:ascii="Times New Roman" w:eastAsia="Times New Roman" w:hAnsi="Times New Roman"/>
          <w:sz w:val="24"/>
          <w:szCs w:val="24"/>
        </w:rPr>
        <w:t xml:space="preserve">сновная </w:t>
      </w:r>
      <w:r w:rsidRPr="00A868C9">
        <w:rPr>
          <w:rFonts w:ascii="Times New Roman" w:eastAsia="Times New Roman" w:hAnsi="Times New Roman"/>
          <w:b/>
          <w:bCs/>
          <w:iCs/>
          <w:sz w:val="24"/>
          <w:szCs w:val="24"/>
        </w:rPr>
        <w:t>цель</w:t>
      </w:r>
      <w:r w:rsidRPr="00A868C9">
        <w:rPr>
          <w:rFonts w:ascii="Times New Roman" w:eastAsia="Times New Roman" w:hAnsi="Times New Roman"/>
          <w:sz w:val="24"/>
          <w:szCs w:val="24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2652FD" w:rsidRPr="00A868C9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 xml:space="preserve">Конкретные </w:t>
      </w:r>
      <w:r w:rsidRPr="00A868C9">
        <w:rPr>
          <w:rFonts w:ascii="Times New Roman" w:eastAsia="Times New Roman" w:hAnsi="Times New Roman"/>
          <w:b/>
          <w:bCs/>
          <w:iCs/>
          <w:sz w:val="24"/>
          <w:szCs w:val="24"/>
        </w:rPr>
        <w:t>задачи</w:t>
      </w:r>
      <w:r w:rsidRPr="00A868C9">
        <w:rPr>
          <w:rFonts w:ascii="Times New Roman" w:eastAsia="Times New Roman" w:hAnsi="Times New Roman"/>
          <w:sz w:val="24"/>
          <w:szCs w:val="24"/>
        </w:rPr>
        <w:t xml:space="preserve"> обучения русскому языку в начальных классах разнообразны и тесно взаимосвязаны между собой:</w:t>
      </w:r>
    </w:p>
    <w:p w:rsidR="002652FD" w:rsidRPr="00A868C9" w:rsidRDefault="002652FD" w:rsidP="002652F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2652FD" w:rsidRPr="00A868C9" w:rsidRDefault="002652FD" w:rsidP="002652F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>усвоение основ знаний из области фонетики и графики, грам</w:t>
      </w:r>
      <w:r w:rsidRPr="00A868C9">
        <w:rPr>
          <w:rFonts w:ascii="Times New Roman" w:eastAsia="Times New Roman" w:hAnsi="Times New Roman"/>
          <w:sz w:val="24"/>
          <w:szCs w:val="24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A868C9">
        <w:rPr>
          <w:rFonts w:ascii="Times New Roman" w:eastAsia="Times New Roman" w:hAnsi="Times New Roman"/>
          <w:sz w:val="24"/>
          <w:szCs w:val="24"/>
        </w:rPr>
        <w:t>морфемики</w:t>
      </w:r>
      <w:proofErr w:type="spellEnd"/>
      <w:r w:rsidRPr="00A868C9">
        <w:rPr>
          <w:rFonts w:ascii="Times New Roman" w:eastAsia="Times New Roman" w:hAnsi="Times New Roman"/>
          <w:sz w:val="24"/>
          <w:szCs w:val="24"/>
        </w:rPr>
        <w:t xml:space="preserve"> (состав слова: корень, приставка, суффикс, окончание);</w:t>
      </w:r>
    </w:p>
    <w:p w:rsidR="002652FD" w:rsidRPr="00A868C9" w:rsidRDefault="002652FD" w:rsidP="002652F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A868C9">
        <w:rPr>
          <w:rFonts w:ascii="Times New Roman" w:eastAsia="Times New Roman" w:hAnsi="Times New Roman"/>
          <w:sz w:val="24"/>
          <w:szCs w:val="24"/>
        </w:rPr>
        <w:softHyphen/>
        <w:t>тие, воспроизведение и создание высказываний в устной и пись</w:t>
      </w:r>
      <w:r w:rsidRPr="00A868C9">
        <w:rPr>
          <w:rFonts w:ascii="Times New Roman" w:eastAsia="Times New Roman" w:hAnsi="Times New Roman"/>
          <w:sz w:val="24"/>
          <w:szCs w:val="24"/>
        </w:rPr>
        <w:softHyphen/>
        <w:t>менной форме;</w:t>
      </w:r>
    </w:p>
    <w:p w:rsidR="002652FD" w:rsidRPr="00A868C9" w:rsidRDefault="002652FD" w:rsidP="002652F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>обогащение словарного запаса, умение пользоваться слова</w:t>
      </w:r>
      <w:r w:rsidRPr="00A868C9">
        <w:rPr>
          <w:rFonts w:ascii="Times New Roman" w:eastAsia="Times New Roman" w:hAnsi="Times New Roman"/>
          <w:sz w:val="24"/>
          <w:szCs w:val="24"/>
        </w:rPr>
        <w:softHyphen/>
        <w:t>рями разных типов;</w:t>
      </w:r>
    </w:p>
    <w:p w:rsidR="002652FD" w:rsidRPr="00A868C9" w:rsidRDefault="002652FD" w:rsidP="002652F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>эстетическое, эмоциональное, нравственное развитие школь</w:t>
      </w:r>
      <w:r w:rsidRPr="00A868C9">
        <w:rPr>
          <w:rFonts w:ascii="Times New Roman" w:eastAsia="Times New Roman" w:hAnsi="Times New Roman"/>
          <w:sz w:val="24"/>
          <w:szCs w:val="24"/>
        </w:rPr>
        <w:softHyphen/>
        <w:t>ника;</w:t>
      </w:r>
    </w:p>
    <w:p w:rsidR="002652FD" w:rsidRPr="00A868C9" w:rsidRDefault="002652FD" w:rsidP="002652FD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68C9">
        <w:rPr>
          <w:rFonts w:ascii="Times New Roman" w:eastAsia="Times New Roman" w:hAnsi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2652FD" w:rsidRDefault="002652FD" w:rsidP="00265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плане:</w:t>
      </w:r>
    </w:p>
    <w:p w:rsidR="002652FD" w:rsidRDefault="002652FD" w:rsidP="00265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образовательной программой, рабочая программа по русскому языку рассчитана на 170 часов при 5 часах в неделю (34 учебные недели).</w:t>
      </w:r>
    </w:p>
    <w:p w:rsidR="002652FD" w:rsidRPr="00850C71" w:rsidRDefault="002652FD" w:rsidP="00265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C7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2652FD" w:rsidRDefault="002652FD" w:rsidP="00265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2652FD" w:rsidRPr="007B6A07" w:rsidRDefault="002652FD" w:rsidP="00265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8C9">
        <w:rPr>
          <w:rFonts w:ascii="Times New Roman" w:eastAsia="SchoolBookC-Bold" w:hAnsi="Times New Roman"/>
          <w:b/>
          <w:bCs/>
          <w:sz w:val="24"/>
          <w:szCs w:val="24"/>
          <w:lang w:eastAsia="ru-RU"/>
        </w:rPr>
        <w:t xml:space="preserve">           </w:t>
      </w:r>
      <w:r w:rsidRPr="00A868C9">
        <w:rPr>
          <w:rFonts w:ascii="Times New Roman" w:eastAsia="SchoolBookC-Bold" w:hAnsi="Times New Roman"/>
          <w:bCs/>
          <w:sz w:val="24"/>
          <w:szCs w:val="24"/>
          <w:lang w:eastAsia="ru-RU"/>
        </w:rPr>
        <w:t>Личностными результатами</w:t>
      </w:r>
      <w:r w:rsidRPr="00A868C9">
        <w:rPr>
          <w:rFonts w:ascii="Times New Roman" w:eastAsia="SchoolBookC-Bold" w:hAnsi="Times New Roman"/>
          <w:b/>
          <w:bCs/>
          <w:sz w:val="24"/>
          <w:szCs w:val="24"/>
          <w:lang w:eastAsia="ru-RU"/>
        </w:rPr>
        <w:t xml:space="preserve">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изучения предмета «Русский язык» являются следующие умения: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осознавать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роль языка и речи в жизни людей;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            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>осознавать</w:t>
      </w:r>
      <w:r w:rsidRPr="00A868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личностный смысл учения; 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            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понимать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         </w:t>
      </w:r>
      <w:proofErr w:type="spellStart"/>
      <w:r w:rsidRPr="00A868C9">
        <w:rPr>
          <w:rFonts w:ascii="Times New Roman" w:eastAsia="SchoolBookC-Bold" w:hAnsi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A868C9">
        <w:rPr>
          <w:rFonts w:ascii="Times New Roman" w:eastAsia="SchoolBookC-Bold" w:hAnsi="Times New Roman"/>
          <w:bCs/>
          <w:sz w:val="24"/>
          <w:szCs w:val="24"/>
          <w:lang w:eastAsia="ru-RU"/>
        </w:rPr>
        <w:t xml:space="preserve"> результатами</w:t>
      </w:r>
      <w:r w:rsidRPr="00A868C9">
        <w:rPr>
          <w:rFonts w:ascii="Times New Roman" w:eastAsia="SchoolBookC-Bold" w:hAnsi="Times New Roman"/>
          <w:b/>
          <w:bCs/>
          <w:sz w:val="24"/>
          <w:szCs w:val="24"/>
          <w:lang w:eastAsia="ru-RU"/>
        </w:rPr>
        <w:t xml:space="preserve">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(УУД):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-Italic" w:hAnsi="Times New Roman"/>
          <w:iCs/>
          <w:sz w:val="24"/>
          <w:szCs w:val="24"/>
          <w:lang w:eastAsia="ru-RU"/>
        </w:rPr>
      </w:pP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>Регулятивные УУД: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           –  </w:t>
      </w: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самостоятельно организовывать свое рабочее место;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           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определять и формулировать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цель деятельности на уроке с помощью учителя и самостоятельно;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            – учиться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высказывать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учиться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работать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по предложенному учителем плану;</w:t>
      </w:r>
    </w:p>
    <w:p w:rsidR="002652FD" w:rsidRPr="00A868C9" w:rsidRDefault="002652FD" w:rsidP="00265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A868C9">
        <w:rPr>
          <w:rFonts w:ascii="Times New Roman" w:eastAsia="SchoolBookC" w:hAnsi="Times New Roman"/>
          <w:b/>
          <w:bCs/>
          <w:sz w:val="24"/>
          <w:szCs w:val="24"/>
          <w:lang w:eastAsia="ru-RU"/>
        </w:rPr>
        <w:t>–</w:t>
      </w: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соотносить выполненное задание  с образцом, предложенным учителем;</w:t>
      </w:r>
    </w:p>
    <w:p w:rsidR="002652FD" w:rsidRPr="00A868C9" w:rsidRDefault="002652FD" w:rsidP="00265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A868C9">
        <w:rPr>
          <w:rFonts w:ascii="Times New Roman" w:eastAsia="SchoolBookC" w:hAnsi="Times New Roman"/>
          <w:b/>
          <w:bCs/>
          <w:sz w:val="24"/>
          <w:szCs w:val="24"/>
          <w:lang w:eastAsia="ru-RU"/>
        </w:rPr>
        <w:t>–</w:t>
      </w: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корректировать выполнение задания в дальнейшем;</w:t>
      </w:r>
    </w:p>
    <w:p w:rsidR="002652FD" w:rsidRPr="00A868C9" w:rsidRDefault="002652FD" w:rsidP="00265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A868C9">
        <w:rPr>
          <w:rFonts w:ascii="Times New Roman" w:eastAsia="SchoolBookC" w:hAnsi="Times New Roman"/>
          <w:b/>
          <w:bCs/>
          <w:sz w:val="24"/>
          <w:szCs w:val="24"/>
          <w:lang w:eastAsia="ru-RU"/>
        </w:rPr>
        <w:t>–</w:t>
      </w: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оценивать задание по следующим параметрам: легко выполнять, возникли сложности при выполнении. </w:t>
      </w:r>
    </w:p>
    <w:p w:rsidR="002652FD" w:rsidRPr="00A868C9" w:rsidRDefault="002652FD" w:rsidP="00265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SchoolBookC-Italic" w:hAnsi="Times New Roman"/>
          <w:bCs/>
          <w:iCs/>
          <w:sz w:val="24"/>
          <w:szCs w:val="24"/>
          <w:lang w:eastAsia="ru-RU"/>
        </w:rPr>
        <w:t xml:space="preserve">              Познавательные УУД: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ориентироваться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в учебнике 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находить ответы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на вопросы в тексте, иллюстрациях;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делать выводы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:rsidR="002652FD" w:rsidRPr="00A868C9" w:rsidRDefault="002652FD" w:rsidP="00265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            </w:t>
      </w:r>
      <w:r w:rsidRPr="00A868C9">
        <w:rPr>
          <w:rFonts w:ascii="Times New Roman" w:eastAsia="SchoolBookC" w:hAnsi="Times New Roman"/>
          <w:b/>
          <w:bCs/>
          <w:sz w:val="24"/>
          <w:szCs w:val="24"/>
          <w:lang w:eastAsia="ru-RU"/>
        </w:rPr>
        <w:t>–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 </w:t>
      </w: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правилу; </w:t>
      </w:r>
    </w:p>
    <w:p w:rsidR="002652FD" w:rsidRPr="00A868C9" w:rsidRDefault="002652FD" w:rsidP="00265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A868C9">
        <w:rPr>
          <w:rFonts w:ascii="Times New Roman" w:eastAsia="SchoolBookC" w:hAnsi="Times New Roman"/>
          <w:b/>
          <w:bCs/>
          <w:sz w:val="24"/>
          <w:szCs w:val="24"/>
          <w:lang w:eastAsia="ru-RU"/>
        </w:rPr>
        <w:t>–</w:t>
      </w:r>
      <w:r w:rsidRPr="00A8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определять,  в каких источниках  можно  найти  необходимую информацию для  выполнения задания. 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/>
          <w:iCs/>
          <w:sz w:val="24"/>
          <w:szCs w:val="24"/>
          <w:lang w:eastAsia="ru-RU"/>
        </w:rPr>
      </w:pPr>
      <w:r w:rsidRPr="00A868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>Коммуникативные УУД: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оформлять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–</w:t>
      </w: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выразительно читать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 xml:space="preserve">и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пересказывать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текст;</w:t>
      </w:r>
    </w:p>
    <w:p w:rsidR="002652FD" w:rsidRPr="00A868C9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868C9">
        <w:rPr>
          <w:rFonts w:ascii="Times New Roman" w:eastAsia="SchoolBookC" w:hAnsi="Times New Roman"/>
          <w:sz w:val="24"/>
          <w:szCs w:val="24"/>
          <w:lang w:eastAsia="ru-RU"/>
        </w:rPr>
        <w:lastRenderedPageBreak/>
        <w:t xml:space="preserve"> – учиться </w:t>
      </w:r>
      <w:r w:rsidRPr="00A868C9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работать в паре, группе; </w:t>
      </w:r>
      <w:r w:rsidRPr="00A868C9">
        <w:rPr>
          <w:rFonts w:ascii="Times New Roman" w:eastAsia="SchoolBookC" w:hAnsi="Times New Roman"/>
          <w:sz w:val="24"/>
          <w:szCs w:val="24"/>
          <w:lang w:eastAsia="ru-RU"/>
        </w:rPr>
        <w:t>выполнять различные роли (лидера, исполнителя).</w:t>
      </w:r>
      <w:r w:rsidRPr="00A8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:rsidR="002652FD" w:rsidRPr="00850C71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Предметные результаты</w:t>
      </w:r>
      <w:r w:rsidRPr="00850C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2652FD" w:rsidRPr="00A868C9" w:rsidRDefault="002652FD" w:rsidP="0026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Обучающиеся научатся:</w:t>
      </w:r>
    </w:p>
    <w:p w:rsidR="002652FD" w:rsidRPr="00A868C9" w:rsidRDefault="002652FD" w:rsidP="002652FD">
      <w:pPr>
        <w:widowControl w:val="0"/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Называть:</w:t>
      </w:r>
    </w:p>
    <w:p w:rsidR="002652FD" w:rsidRPr="00A868C9" w:rsidRDefault="002652FD" w:rsidP="002652FD">
      <w:pPr>
        <w:widowControl w:val="0"/>
        <w:numPr>
          <w:ilvl w:val="0"/>
          <w:numId w:val="3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изученные части речи: имя существительное, имя прилагательное, глагол, предлог; их лексические и грамматические признаки;</w:t>
      </w:r>
    </w:p>
    <w:p w:rsidR="002652FD" w:rsidRPr="00A868C9" w:rsidRDefault="002652FD" w:rsidP="002652FD">
      <w:pPr>
        <w:widowControl w:val="0"/>
        <w:numPr>
          <w:ilvl w:val="0"/>
          <w:numId w:val="3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однокоренные слова, корень слова.</w:t>
      </w:r>
    </w:p>
    <w:p w:rsidR="002652FD" w:rsidRPr="00A868C9" w:rsidRDefault="002652FD" w:rsidP="002652FD">
      <w:pPr>
        <w:widowControl w:val="0"/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Различать и сравнивать:</w:t>
      </w:r>
    </w:p>
    <w:p w:rsidR="002652FD" w:rsidRPr="00A868C9" w:rsidRDefault="002652FD" w:rsidP="002652FD">
      <w:pPr>
        <w:widowControl w:val="0"/>
        <w:numPr>
          <w:ilvl w:val="0"/>
          <w:numId w:val="4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словосочетание и предложение; главные члены предложения;</w:t>
      </w:r>
    </w:p>
    <w:p w:rsidR="002652FD" w:rsidRPr="00A868C9" w:rsidRDefault="002652FD" w:rsidP="002652FD">
      <w:pPr>
        <w:widowControl w:val="0"/>
        <w:numPr>
          <w:ilvl w:val="0"/>
          <w:numId w:val="4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части речи: имя существительное, имя прилагательное, глагол;</w:t>
      </w:r>
    </w:p>
    <w:p w:rsidR="002652FD" w:rsidRPr="00A868C9" w:rsidRDefault="002652FD" w:rsidP="002652FD">
      <w:pPr>
        <w:widowControl w:val="0"/>
        <w:numPr>
          <w:ilvl w:val="0"/>
          <w:numId w:val="4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однокоренные слова и разные формы одного и того слова;</w:t>
      </w:r>
    </w:p>
    <w:p w:rsidR="002652FD" w:rsidRPr="00A868C9" w:rsidRDefault="002652FD" w:rsidP="002652FD">
      <w:pPr>
        <w:widowControl w:val="0"/>
        <w:numPr>
          <w:ilvl w:val="0"/>
          <w:numId w:val="4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звуки и буквы; признаки гласных и согласных звуков, звонких и глухих согласных, парных и непарных, твёрдых и мягких согласных.</w:t>
      </w:r>
    </w:p>
    <w:p w:rsidR="002652FD" w:rsidRPr="00A868C9" w:rsidRDefault="002652FD" w:rsidP="002652FD">
      <w:pPr>
        <w:widowControl w:val="0"/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Решать практические учебные задачи: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выделять предложения из сплошного текста;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из слов и словосочетаний;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письменно отвечать на вопросы;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находить главные члены предложения;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ставить необходимые знаки препинания в конце предложения;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по двум признакам определять части речи;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определять число изученных  частей речи;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раздельно писать предлоги со словами;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подбирать однокоренные слова, выделять в них корень;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проверять безударные гласные и парные согласные в корне;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писать слова с непроверяемыми написаниями;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писать заглавную букву в именах, фамилиях людей, названиях городов, деревень, кличках животных;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писать слова с двойными согласными, с разделительным "Ь";</w:t>
      </w: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 xml:space="preserve">каллиграфически правильно списывать текст;                                                                                                                             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под диктовку тексты (35-45 слов) с изученными орфограммами и </w:t>
      </w:r>
      <w:proofErr w:type="spellStart"/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пунктограммами</w:t>
      </w:r>
      <w:proofErr w:type="spellEnd"/>
      <w:r w:rsidRPr="00A868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производить фонетический разбор: делить слова на слоги, определять ударный слог, последовательность звуков и букв; 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определять тему текста и озаглавливать его с опорой на тему;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делить сплошной текст на предложения;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устанавливать связь по смыслу между частями текста (восстанавливать деформированный повествовательный текст из трех частей);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писать (по вопросам) изложение текста (30–45 слов);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составлять и записывать текст из трех-пяти предложений на заданную тему или по наблюдениям, по ситуации;</w:t>
      </w:r>
    </w:p>
    <w:p w:rsidR="002652FD" w:rsidRPr="00A868C9" w:rsidRDefault="002652FD" w:rsidP="002652FD">
      <w:pPr>
        <w:widowControl w:val="0"/>
        <w:numPr>
          <w:ilvl w:val="0"/>
          <w:numId w:val="5"/>
        </w:numPr>
        <w:tabs>
          <w:tab w:val="num" w:pos="-18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8C9">
        <w:rPr>
          <w:rFonts w:ascii="Times New Roman" w:eastAsia="Times New Roman" w:hAnsi="Times New Roman" w:cs="Arial"/>
          <w:sz w:val="24"/>
          <w:szCs w:val="24"/>
          <w:lang w:eastAsia="ru-RU"/>
        </w:rPr>
        <w:t>употреблять при записи текста красную строку</w:t>
      </w:r>
    </w:p>
    <w:p w:rsidR="002652FD" w:rsidRPr="00A868C9" w:rsidRDefault="002652FD" w:rsidP="002652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2FD" w:rsidRDefault="002652FD" w:rsidP="002652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479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7244"/>
        <w:gridCol w:w="1765"/>
      </w:tblGrid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5D6BE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5D6BE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D6BE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Тема.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Повторяем  то,  что знаем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5 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 xml:space="preserve">Речь 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4 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Буквы и звуки.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9 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Буквы И, А, У, после букв шипящих. Сочетания ЧК, ЧН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12 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Алфавит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2 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Слово и слог. Перенос слов.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7ч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 xml:space="preserve">Предложение 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10ч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Мягкие и твёрдые согласные звуки и их обозначение на письме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9ч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Звонкие и глухие согласные звуки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5ч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Обозначение гласных звуков в ударных и безударных слогах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11ч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Разделительный мягкий знак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5ч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Двойные согласные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3ч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Слово и предложение. Имя существительное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14ч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Глагол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9ч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Имя прилагательное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8ч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Предлог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7ч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Родственные (однокоренные) слова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10ч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Безударные гласные в корне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5ч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Парные звонкие и глухие согласные в корне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6ч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Предложение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5ч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 xml:space="preserve">Предложение 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24ч</w:t>
            </w:r>
          </w:p>
        </w:tc>
      </w:tr>
      <w:tr w:rsidR="002652FD" w:rsidRPr="005D6BEE" w:rsidTr="00AD72F6">
        <w:tc>
          <w:tcPr>
            <w:tcW w:w="540" w:type="pct"/>
          </w:tcPr>
          <w:p w:rsidR="002652FD" w:rsidRPr="005D6BEE" w:rsidRDefault="002652FD" w:rsidP="00AD72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74" w:type="pct"/>
          </w:tcPr>
          <w:p w:rsidR="002652FD" w:rsidRPr="005D6BEE" w:rsidRDefault="002652FD" w:rsidP="00AD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BEE">
              <w:rPr>
                <w:rFonts w:ascii="Times New Roman" w:eastAsia="Times New Roman" w:hAnsi="Times New Roman"/>
                <w:lang w:eastAsia="ru-RU"/>
              </w:rPr>
              <w:t>170ч</w:t>
            </w:r>
          </w:p>
        </w:tc>
      </w:tr>
    </w:tbl>
    <w:p w:rsidR="002652FD" w:rsidRPr="005D6BEE" w:rsidRDefault="002652FD" w:rsidP="0026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2FD" w:rsidRDefault="002652FD" w:rsidP="002652FD">
      <w:pPr>
        <w:tabs>
          <w:tab w:val="decimal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(170 часов, 5 часов в неделю)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Повторяем то, что знаем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Слово, предложение, текст – единицы речи. </w:t>
      </w:r>
      <w:r w:rsidRPr="005D6BEE">
        <w:rPr>
          <w:rFonts w:ascii="Times New Roman" w:eastAsia="Times New Roman" w:hAnsi="Times New Roman"/>
          <w:sz w:val="24"/>
          <w:szCs w:val="24"/>
          <w:lang w:eastAsia="ru-RU"/>
        </w:rPr>
        <w:t>Звуки и буквы. Слово и слог; перенос слов.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Речь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sz w:val="24"/>
          <w:szCs w:val="24"/>
          <w:lang w:eastAsia="ru-RU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Звуки и буквы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и буквы. Роль звуков в различении смысла слов. Звуки гласные и согласные (их признаки). Глас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звуки и буквы. Двойная роль букв Е, Ё, Ю, Я.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с буквой Э.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Согласный звук [</w:t>
      </w:r>
      <w:proofErr w:type="spellStart"/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 и гласный звук [и].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Шипящие согласные звуки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пящие согласные звуки [Ж], [Ш], [Ч], [Щ]. Буквы И, А, У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сочетаниях ЖИ, ШИ, ЧА, ЩЧ, ЧУ, ЩУ.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Сочетания ЧК, ЧН, ЧТ.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Алфавит, или азбука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Алфавит. Роль алфавита. Сопоставление произноше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звука и названия буквы.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слог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Перенос слов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Слог. Деление слов на слоги. Правила переноса слов.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Предложение и текст 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– единица языка и речи. Роль предло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 в общении. Главные члены предложения – под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нии.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текста. Сопоставление текста и набора отдель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предложений, не объединенных общей темой. Связь по смыслу предложений в тексте.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Заголовок. Опорные слова в тексте.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– повествование, описание, рассуждение (оз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накомление). Части повествовательного текста: начало, основная часть, концовка (ознакомление). Красная строка в тексте.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Мягкие и твердые согласные звуки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Мягкие и твердые согласные звуки. Обозначение твердости согласных звуков буквами А, О, У, Ы, Э.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значение мягкости согласных звуков буквами Е, Ё, И, Ю, Я.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для обозначения мягкости соглас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в конце и середине слова.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Звонкие и глухие согласные звуки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произношения звонких и глухих согласных.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Парные звонкие и глухие согласные. Обозначение их буквами. Буква, которую перед записью нужно проверять (общее понятие об ор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фограмме). Проверка согласных на конце слова.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Ударение. Обозначение гласных звуков </w:t>
      </w:r>
    </w:p>
    <w:p w:rsidR="002652FD" w:rsidRPr="005D6BEE" w:rsidRDefault="002652FD" w:rsidP="002652FD">
      <w:pPr>
        <w:shd w:val="clear" w:color="auto" w:fill="FFFFFF"/>
        <w:spacing w:before="12" w:after="0" w:line="240" w:lineRule="auto"/>
        <w:ind w:left="12" w:right="3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Ударение. Роль ударения в различении смысла слов. Ударные и безударные гласные. Умение правильно вы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делять в слове ударный слог.</w:t>
      </w:r>
    </w:p>
    <w:p w:rsidR="002652FD" w:rsidRPr="005D6BEE" w:rsidRDefault="002652FD" w:rsidP="002652FD">
      <w:pPr>
        <w:shd w:val="clear" w:color="auto" w:fill="FFFFFF"/>
        <w:spacing w:before="7" w:after="0" w:line="240" w:lineRule="auto"/>
        <w:ind w:left="7" w:right="2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гласных звуков в ударных и безудар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слогах. Проверка путем изменения формы слова.</w:t>
      </w:r>
    </w:p>
    <w:p w:rsidR="00F550B4" w:rsidRDefault="00F550B4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Разделительный мягкий знак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Разделительный Ь.  Сопоставление Ь – показателя мягкости согласных и разделительного Ь.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Двойные согласные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sz w:val="24"/>
          <w:szCs w:val="24"/>
          <w:lang w:eastAsia="ru-RU"/>
        </w:rPr>
        <w:t>Двойные согласные в словах. Перенос слов с двойными согласными.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предложение. Имя существительное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как названия предметов, признаков предме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действий предметов (сопоставление).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 (ознакомление). Общее значе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ние. Вопросы кто? что? Роль имен существительных в речи. Заглавная буква в собственных именах сущест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(в фамилиях, именах, отчествах людей, кличках животных, названиях городов, деревень, улиц, рек, озер, морей). Изменение имен существительных по числам. Имена существительные, близкие и противопо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ложные по смыслу.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Глагол 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(ознакомление). Общее значение. Вопросы что делать? что делает? что делают? что делал? что делал и? что сделать? что сде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лает? что сделают? что сделал? что сделали? и др. Изменение глаголов по числам. Роль глаголов в речи. Наблюдения за употреблением глаго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 в различных временных формах. Глаголы, близкие и противоположные по смыслу.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прилагательное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 (ознакомление). Общее значе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ние. Вопросы какой?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ла, имени существительного и прилагательного (прак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тически, в процессе составления предложений).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Предлог </w:t>
      </w:r>
    </w:p>
    <w:p w:rsidR="002652FD" w:rsidRPr="005D6BEE" w:rsidRDefault="002652FD" w:rsidP="002652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Предлоги. Раздельное написание со словами наибо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распространенных предлогов: В, НА, О, ОБ, С, ИЗ, БЕЗ, НАД, ПОД, ОТ, ДО, У, ОКОЛО.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Родственные (однокоренные слова)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писанием корней в однокоренных словах. 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Безударные гласные в корне</w:t>
      </w:r>
      <w:r w:rsidRPr="005D6B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непроверяемых гласных в однокоренных словах.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Парные согласные в корне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ренных слов.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Предложение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– единица языка и речи. Роль предло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 в общении. Главные члены предложения – под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лежащее и сказуемое. Распространенные и нераспрост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раненные предложения. Связь слов в предложении (по вопросам).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в конце учебного года </w:t>
      </w:r>
    </w:p>
    <w:p w:rsidR="002652FD" w:rsidRPr="005D6BEE" w:rsidRDefault="002652FD" w:rsidP="002652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устная и письменная. Звуки и буквы. Алфавит. Буквы И, А, У в сочетаниях ЖИ, ШИ, ЧА, ЩА, ЧУ, ЩУ.  Обозначение мягкости согласных звуков буквами И, Е, Ё, Ю, Я, Ь.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Разделительный Ь</w:t>
      </w:r>
      <w:r w:rsidRPr="005D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Двойные согласные. Глав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члены предложения. Слова, обозначающие пред</w:t>
      </w:r>
      <w:r w:rsidRPr="005D6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мет, признаки предмета, действие предмета. Предлоги. Корень, однокоренные слова. Проверка безударных гласных, парных звонких и глухих согласных в корне слова.</w:t>
      </w:r>
    </w:p>
    <w:p w:rsidR="002652FD" w:rsidRPr="005D6BEE" w:rsidRDefault="002652FD" w:rsidP="002652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B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2652FD" w:rsidRDefault="002652FD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2FD" w:rsidRDefault="002652FD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2FD" w:rsidRDefault="002652FD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B4" w:rsidRDefault="00F550B4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B4" w:rsidRDefault="00F550B4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B4" w:rsidRDefault="00F550B4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B4" w:rsidRDefault="00F550B4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B4" w:rsidRDefault="00F550B4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2FD" w:rsidRDefault="002652FD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597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 уроков ру</w:t>
      </w:r>
      <w:r>
        <w:rPr>
          <w:rFonts w:ascii="Times New Roman" w:hAnsi="Times New Roman"/>
          <w:b/>
          <w:bCs/>
          <w:sz w:val="24"/>
          <w:szCs w:val="24"/>
        </w:rPr>
        <w:t>сского языка во 2 классе</w:t>
      </w:r>
    </w:p>
    <w:p w:rsidR="002652FD" w:rsidRPr="00763597" w:rsidRDefault="00B33110" w:rsidP="002652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2022-2023</w:t>
      </w:r>
      <w:r w:rsidR="002652FD" w:rsidRPr="00763597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6"/>
        <w:gridCol w:w="179"/>
        <w:gridCol w:w="7012"/>
        <w:gridCol w:w="284"/>
        <w:gridCol w:w="142"/>
        <w:gridCol w:w="401"/>
        <w:gridCol w:w="24"/>
        <w:gridCol w:w="34"/>
        <w:gridCol w:w="65"/>
        <w:gridCol w:w="184"/>
        <w:gridCol w:w="142"/>
        <w:gridCol w:w="851"/>
        <w:gridCol w:w="51"/>
        <w:gridCol w:w="32"/>
        <w:gridCol w:w="58"/>
      </w:tblGrid>
      <w:tr w:rsidR="002652FD" w:rsidRPr="00763597" w:rsidTr="00F550B4">
        <w:trPr>
          <w:trHeight w:val="61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bCs/>
                <w:sz w:val="24"/>
                <w:szCs w:val="24"/>
              </w:rPr>
              <w:t>( тема )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652FD" w:rsidRPr="00763597" w:rsidTr="00F550B4">
        <w:trPr>
          <w:cantSplit/>
          <w:trHeight w:val="163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Cs/>
                <w:sz w:val="24"/>
                <w:szCs w:val="24"/>
              </w:rPr>
              <w:t>ПОВТОРЯЕМ, ТО ЧТО ЗНАЕМ (5 Ч)</w:t>
            </w:r>
          </w:p>
        </w:tc>
      </w:tr>
      <w:tr w:rsidR="002652FD" w:rsidRPr="00763597" w:rsidTr="00F550B4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Знакомство с учебником. Что мы знаем о тексте и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Предложение и слово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Cs/>
                <w:iCs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97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63597">
              <w:rPr>
                <w:rFonts w:ascii="Times New Roman" w:hAnsi="Times New Roman"/>
                <w:bCs/>
                <w:sz w:val="24"/>
                <w:szCs w:val="24"/>
              </w:rPr>
              <w:t>РЕЧЬ (4 Ч)</w:t>
            </w:r>
          </w:p>
        </w:tc>
      </w:tr>
      <w:tr w:rsidR="002652FD" w:rsidRPr="00763597" w:rsidTr="00F550B4">
        <w:trPr>
          <w:trHeight w:val="13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Речь в жизни человека.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3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Выделение предложений в устной и письменной речи.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Выделение предложений в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E1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Cs/>
                <w:sz w:val="24"/>
                <w:szCs w:val="24"/>
              </w:rPr>
              <w:t>ЗВУКИ И БУКВЫ (9 Ч)</w:t>
            </w:r>
          </w:p>
        </w:tc>
      </w:tr>
      <w:tr w:rsidR="002652FD" w:rsidRPr="00763597" w:rsidTr="00F550B4">
        <w:trPr>
          <w:trHeight w:val="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Особенности звуков и букв.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Слова с буквой э в начале слова.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Письменные ответы на вопросы к тексту.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Речевой этикет. Слова-приветствия.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Согласный звук [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] и буква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Звуки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уквы».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ГЛАСНЫЕ И, А, У  ПОСЛЕ ШИПЯШИХ. СОЧЕТАНИЕ ЧН, ЧК.(12ч)</w:t>
            </w:r>
          </w:p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06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Шипящие согласные звуки [ж], [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], [ч], [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0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E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Устное сочинение по серии картинок. Списывание текста.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53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чу,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ind w:left="-467" w:firstLine="4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 сочетаниями 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чу,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08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, чт.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с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елением текста на предложения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9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АЛФАВИТ (2 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Алфавит, или азбука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слов по алфавиту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СЛОВО И СЛОГ. ПЕРЕНОС СЛОВ (6ч)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326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31- 32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Слова, которые не переносят. Перенос слов с буквой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в середине.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ПРЕДЛОЖЕНИЕ  (11ч)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 по теме «Деление на слоги. </w:t>
            </w:r>
            <w:r w:rsidR="00B331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еренос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предложения.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Главные члены предложения: подлежащее и сказуемое.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37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Подлежащее.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Общее понятие о тексте.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7C5DA3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8" type="#_x0000_t32" style="position:absolute;margin-left:138.2pt;margin-top:-.8pt;width:78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XbtdWN4AAAAJAQAADwAAAAAAAAAAAAAAAACkBAAAZHJzL2Rvd25yZXYueG1sUEsFBgAAAAAEAAQA&#10;8wAAAK8FAAAAAA==&#10;"/>
              </w:pict>
            </w:r>
            <w:r w:rsidR="002652FD"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="002652FD" w:rsidRPr="00763597">
              <w:rPr>
                <w:rFonts w:ascii="Times New Roman" w:hAnsi="Times New Roman"/>
                <w:b/>
                <w:sz w:val="24"/>
                <w:szCs w:val="24"/>
              </w:rPr>
              <w:t>Изложение.</w:t>
            </w:r>
            <w:r w:rsidR="00265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2FD" w:rsidRPr="00763597">
              <w:rPr>
                <w:rFonts w:ascii="Times New Roman" w:hAnsi="Times New Roman"/>
                <w:sz w:val="24"/>
                <w:szCs w:val="24"/>
              </w:rPr>
              <w:t xml:space="preserve">Структурные части текста- </w:t>
            </w:r>
            <w:r w:rsidR="002652FD">
              <w:rPr>
                <w:rFonts w:ascii="Times New Roman" w:hAnsi="Times New Roman"/>
                <w:sz w:val="24"/>
                <w:szCs w:val="24"/>
              </w:rPr>
              <w:t>п</w:t>
            </w:r>
            <w:r w:rsidR="002652FD" w:rsidRPr="00763597">
              <w:rPr>
                <w:rFonts w:ascii="Times New Roman" w:hAnsi="Times New Roman"/>
                <w:sz w:val="24"/>
                <w:szCs w:val="24"/>
              </w:rPr>
              <w:t xml:space="preserve">овествования.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по теме: «Предложение и </w:t>
            </w:r>
            <w:r w:rsidR="00F550B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екст».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 устного рассказа по картинкам.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МЯГКИЕ И ТВЕРДЫЕ СОГЛАСНЫЕ ЗВУКИ  И ИХ ОБОЗНАЧЕНИЕ НА ПИСЬМЕ (9ч)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Обозначение мягкости и твердости на письме гласными буквами.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в конце и в середине слова.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Правописание и перенос слов с мягким знаком.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 Мягкие и твердые согласные звуки»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Обобщение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 Ф.П. Решетникова «Опять двойка»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ЗВОНКИЕ И ГЛУХИЕ СОГЛАСНЫЕ ЗВУКИ (5ч)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Особенности произношения звонких и глухих согласных. Парные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Способ проверки парных согласных на конце слова.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«Звонкие и глухие согласные звуки на конце слова»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ОБОЗНАЧЕНИЕ ГЛАСНЫХ ЗВУКОВ В УДАРНЫХ И БЕЗУДАРНЫХ СЛОГАХ (10ч)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ошибками. Ударение. Ударный и безударный слог.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Особенности проверочного слова.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Проверка безударных гласных в двусложных словах.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1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гласные в безударных слогах.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Проверка безударных гласных в двусложных словах. Текст и предложение.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Упражнение в написании слов с проверяемыми безударными гласными.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F550B4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: « Безударные гласные в корне слова»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61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РАЗДЕЛИТЕЛЬНЫЙ Ь (7ч)</w:t>
            </w: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Понятие о разделительном мягком знаке.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Сопоставление мягкого знака – показателя мягкости согласных и разделительного мягкого знака.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61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69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  <w:r w:rsidR="00B33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Разделительный </w:t>
            </w:r>
            <w:proofErr w:type="spellStart"/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03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14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ДВОЙНЫЕ СОГЛАСНЫЕ.(3ч)</w:t>
            </w: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Слова, в которых пишутся две одинаковые буквы.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tabs>
                <w:tab w:val="left" w:pos="15354"/>
              </w:tabs>
              <w:spacing w:after="0" w:line="240" w:lineRule="auto"/>
              <w:ind w:right="1744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СЛОВО И ПРЕДЛОЖЕНИЕ. ИМЯ СУЩЕСТВИТЕЛЬНОЕ (14ч)</w:t>
            </w:r>
          </w:p>
          <w:p w:rsidR="002652FD" w:rsidRPr="00763597" w:rsidRDefault="002652FD" w:rsidP="00AD72F6">
            <w:pPr>
              <w:spacing w:after="0" w:line="240" w:lineRule="auto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Понятие о словах называющих предметы (имена существительные).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Распознавание существительных, отвечающих на вопросы кто?  и что? 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Р.Р.Сочинение по картине И.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Э. Грабаря «Февральская лазурь»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одушевленных и неодушевленных имен существительных. 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Употребление заглавной буквы в собственных именах существительных.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Изложение по вопросам с дополнением текста.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67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217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Имя существительное».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ГЛАГОЛ (9ч)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Понятие о словах, обозначающих действие предметов (о глаголах).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Слова, отвечающие на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просы что делает? что сделают? 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Глаголы в единственном и во множественном числе.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Употребление глаголов в разных временных формах.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Глаголы, отвечающие на вопрос </w:t>
            </w:r>
            <w:r w:rsidRPr="00763597">
              <w:rPr>
                <w:rFonts w:ascii="Times New Roman" w:hAnsi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Упражнение в употреблении глаголов в речи.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по картинкам и его продолжение.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Закрепление по теме: «Глагол».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ИМЯ ПРИЛАГАТЕЛЬНОЕ (8ч)</w:t>
            </w: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Понятие о словах, обозначающих признаки предметов (имена прилагательные).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Различение слов отвечающих на вопросы </w:t>
            </w:r>
            <w:r w:rsidRPr="00763597">
              <w:rPr>
                <w:rFonts w:ascii="Times New Roman" w:hAnsi="Times New Roman"/>
                <w:i/>
                <w:sz w:val="24"/>
                <w:szCs w:val="24"/>
              </w:rPr>
              <w:t>какой? какая? какое?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Различение прилагательных в единственном и во множественном числе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Прилагательные, противоположные по смыслу, их употребление в речи.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 словах – названиях предметов, признаков предметов, действий предметов.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Закрепление по теме: « Имя прилагательное».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ПРЕДЛОГ (7ч)</w:t>
            </w: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Предлог как слово и его роль в речи.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Единообразное написание предлогов не зависимо от их произношения.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Составление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рассказа по картинке.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лавливание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 текста, связь предложений в тексте.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 : «Предлоги»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Речевой этикет. Слова благодарности.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ind w:right="1534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РОДСТВЕННЫЕ (ОДНОКОРЕННЫЕ) СЛОВА (9ч)</w:t>
            </w:r>
          </w:p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Общее понятие об однокоренных (родственных) словах.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123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38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Обучающее сочинение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Правописание однокоренных слов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127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«Родственные слова»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теме: «Однокоренные (родственные) слова».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БЕЗУДАРНЫЕ ГЛАСНЫЕ В КОРНЕ (5ч)</w:t>
            </w: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Распознавание проверочных слов. Подбор однокоренного  проверочного слова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Проверка в написании слов  с безударными гласными в корне.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134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trHeight w:val="110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В КОРНЕ (6ч)</w:t>
            </w: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 путем подбора однокоренных слов.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E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Изложение по опорным словам. Проверка парных согласных в корне.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Проверка парных согласных  и безударных гласных в корне.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«Правописание парных согласных и безударных гласных в корне слова».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gridAfter w:val="1"/>
          <w:wAfter w:w="58" w:type="dxa"/>
          <w:trHeight w:val="110"/>
        </w:trPr>
        <w:tc>
          <w:tcPr>
            <w:tcW w:w="10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ПРЕДЛОЖЕНИЕ (5ч)</w:t>
            </w: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Подлежащее и сказуемое -  главные члены предложения.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B33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Сочинение по серии картинок и началу.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Работа над ошибками. Связь слов в предложении.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2"/>
          <w:wAfter w:w="90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Упражнение в установлении связи слов в предложении.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B33110">
        <w:trPr>
          <w:gridAfter w:val="1"/>
          <w:wAfter w:w="58" w:type="dxa"/>
          <w:trHeight w:val="110"/>
        </w:trPr>
        <w:tc>
          <w:tcPr>
            <w:tcW w:w="10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ind w:right="1531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ПОВТОРЕНИЕ (24 Ч)</w:t>
            </w:r>
          </w:p>
        </w:tc>
      </w:tr>
      <w:tr w:rsidR="002652FD" w:rsidRPr="00763597" w:rsidTr="00F550B4">
        <w:trPr>
          <w:gridAfter w:val="3"/>
          <w:wAfter w:w="141" w:type="dxa"/>
          <w:trHeight w:val="58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147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 предложении и тексте как единицах речи.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об алфавите.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150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 звуках и буквах, о слоге.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36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ИКР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Обобщение правил переноса слов с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D36D7D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D7D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246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156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158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59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63597">
              <w:rPr>
                <w:rFonts w:ascii="Times New Roman" w:hAnsi="Times New Roman"/>
                <w:b/>
                <w:sz w:val="24"/>
                <w:szCs w:val="24"/>
              </w:rPr>
              <w:t>Сочинение по серии картинок и готовому плану.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 161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-1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Повторение пройденного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FD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163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парных согласных в корне слова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FD" w:rsidRPr="00763597" w:rsidRDefault="002652FD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10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165</w:t>
            </w:r>
            <w:r w:rsidR="00F550B4">
              <w:rPr>
                <w:rFonts w:ascii="Times New Roman" w:hAnsi="Times New Roman"/>
                <w:sz w:val="24"/>
                <w:szCs w:val="24"/>
              </w:rPr>
              <w:t>-</w:t>
            </w:r>
            <w:r w:rsidRPr="0076359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Повторение сведений о существительном,  прилагательном, глаголе.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10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F5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10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10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10" w:rsidRPr="00763597" w:rsidTr="00F550B4">
        <w:trPr>
          <w:gridAfter w:val="3"/>
          <w:wAfter w:w="141" w:type="dxa"/>
          <w:trHeight w:val="110"/>
        </w:trPr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97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10" w:rsidRPr="00763597" w:rsidRDefault="00B33110" w:rsidP="00A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FD" w:rsidRPr="00763597" w:rsidRDefault="002652FD" w:rsidP="002652FD">
      <w:pPr>
        <w:spacing w:after="0"/>
        <w:rPr>
          <w:rFonts w:ascii="Times New Roman" w:hAnsi="Times New Roman"/>
          <w:sz w:val="24"/>
          <w:szCs w:val="24"/>
        </w:rPr>
      </w:pPr>
    </w:p>
    <w:p w:rsidR="002652FD" w:rsidRPr="00763597" w:rsidRDefault="002652FD" w:rsidP="002652FD">
      <w:pPr>
        <w:spacing w:after="0"/>
        <w:rPr>
          <w:rFonts w:ascii="Times New Roman" w:hAnsi="Times New Roman"/>
          <w:sz w:val="24"/>
          <w:szCs w:val="24"/>
        </w:rPr>
      </w:pPr>
    </w:p>
    <w:p w:rsidR="002652FD" w:rsidRPr="00763597" w:rsidRDefault="002652FD" w:rsidP="002652FD">
      <w:pPr>
        <w:spacing w:after="0"/>
        <w:rPr>
          <w:rFonts w:ascii="Times New Roman" w:hAnsi="Times New Roman"/>
          <w:sz w:val="24"/>
          <w:szCs w:val="24"/>
        </w:rPr>
      </w:pPr>
    </w:p>
    <w:p w:rsidR="002652FD" w:rsidRPr="00763597" w:rsidRDefault="002652FD" w:rsidP="002652FD">
      <w:pPr>
        <w:spacing w:after="0"/>
        <w:rPr>
          <w:rFonts w:ascii="Times New Roman" w:hAnsi="Times New Roman"/>
          <w:sz w:val="24"/>
          <w:szCs w:val="24"/>
        </w:rPr>
      </w:pPr>
    </w:p>
    <w:p w:rsidR="002652FD" w:rsidRPr="00763597" w:rsidRDefault="002652FD" w:rsidP="002652FD">
      <w:pPr>
        <w:spacing w:after="0"/>
        <w:rPr>
          <w:rFonts w:ascii="Times New Roman" w:hAnsi="Times New Roman"/>
          <w:sz w:val="24"/>
          <w:szCs w:val="24"/>
        </w:rPr>
        <w:sectPr w:rsidR="002652FD" w:rsidRPr="00763597" w:rsidSect="00F550B4">
          <w:pgSz w:w="11906" w:h="16838"/>
          <w:pgMar w:top="624" w:right="737" w:bottom="624" w:left="851" w:header="709" w:footer="709" w:gutter="0"/>
          <w:cols w:space="708"/>
          <w:docGrid w:linePitch="360"/>
        </w:sect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C0F0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</w:t>
      </w: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652FD" w:rsidRDefault="002652FD" w:rsidP="002652F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sectPr w:rsidR="002652FD" w:rsidSect="002502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EED5B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76D2A"/>
    <w:multiLevelType w:val="hybridMultilevel"/>
    <w:tmpl w:val="4040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5B9C"/>
    <w:multiLevelType w:val="hybridMultilevel"/>
    <w:tmpl w:val="7E32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708"/>
    <w:multiLevelType w:val="hybridMultilevel"/>
    <w:tmpl w:val="111C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23F73"/>
    <w:multiLevelType w:val="hybridMultilevel"/>
    <w:tmpl w:val="B28E9508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0F22A1"/>
    <w:multiLevelType w:val="hybridMultilevel"/>
    <w:tmpl w:val="86BE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E1634"/>
    <w:multiLevelType w:val="hybridMultilevel"/>
    <w:tmpl w:val="8A8A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05C8D"/>
    <w:multiLevelType w:val="multilevel"/>
    <w:tmpl w:val="93C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F3ECF"/>
    <w:multiLevelType w:val="hybridMultilevel"/>
    <w:tmpl w:val="741489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D613EA"/>
    <w:multiLevelType w:val="hybridMultilevel"/>
    <w:tmpl w:val="F4C4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E1158"/>
    <w:multiLevelType w:val="hybridMultilevel"/>
    <w:tmpl w:val="0E1A6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1C12C4"/>
    <w:multiLevelType w:val="hybridMultilevel"/>
    <w:tmpl w:val="F0B0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D013623"/>
    <w:multiLevelType w:val="hybridMultilevel"/>
    <w:tmpl w:val="394C8710"/>
    <w:lvl w:ilvl="0" w:tplc="75B65E6E">
      <w:start w:val="1"/>
      <w:numFmt w:val="bullet"/>
      <w:lvlText w:val=""/>
      <w:lvlJc w:val="left"/>
      <w:pPr>
        <w:tabs>
          <w:tab w:val="num" w:pos="63"/>
        </w:tabs>
        <w:ind w:left="63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2E2B5688"/>
    <w:multiLevelType w:val="hybridMultilevel"/>
    <w:tmpl w:val="C97C5668"/>
    <w:lvl w:ilvl="0" w:tplc="546AD3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4462B5"/>
    <w:multiLevelType w:val="multilevel"/>
    <w:tmpl w:val="275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AEF"/>
    <w:multiLevelType w:val="hybridMultilevel"/>
    <w:tmpl w:val="5B7A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2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379D4A3A"/>
    <w:multiLevelType w:val="hybridMultilevel"/>
    <w:tmpl w:val="BB345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441FF"/>
    <w:multiLevelType w:val="multilevel"/>
    <w:tmpl w:val="0C6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47125"/>
    <w:multiLevelType w:val="hybridMultilevel"/>
    <w:tmpl w:val="F46A3CC8"/>
    <w:lvl w:ilvl="0" w:tplc="75B65E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57229"/>
    <w:multiLevelType w:val="hybridMultilevel"/>
    <w:tmpl w:val="DEBA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8C4D13"/>
    <w:multiLevelType w:val="hybridMultilevel"/>
    <w:tmpl w:val="94B6AFAE"/>
    <w:lvl w:ilvl="0" w:tplc="B7CA518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27821"/>
    <w:multiLevelType w:val="hybridMultilevel"/>
    <w:tmpl w:val="C7F214A8"/>
    <w:lvl w:ilvl="0" w:tplc="75B65E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B74AA"/>
    <w:multiLevelType w:val="hybridMultilevel"/>
    <w:tmpl w:val="51348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323ADC"/>
    <w:multiLevelType w:val="hybridMultilevel"/>
    <w:tmpl w:val="3CF2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4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5">
    <w:nsid w:val="68E565F2"/>
    <w:multiLevelType w:val="multilevel"/>
    <w:tmpl w:val="81F8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0124EE"/>
    <w:multiLevelType w:val="multilevel"/>
    <w:tmpl w:val="FCE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720F09"/>
    <w:multiLevelType w:val="hybridMultilevel"/>
    <w:tmpl w:val="E2C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32"/>
  </w:num>
  <w:num w:numId="6">
    <w:abstractNumId w:val="2"/>
  </w:num>
  <w:num w:numId="7">
    <w:abstractNumId w:val="37"/>
  </w:num>
  <w:num w:numId="8">
    <w:abstractNumId w:val="31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19"/>
  </w:num>
  <w:num w:numId="13">
    <w:abstractNumId w:val="35"/>
  </w:num>
  <w:num w:numId="14">
    <w:abstractNumId w:val="9"/>
  </w:num>
  <w:num w:numId="15">
    <w:abstractNumId w:val="14"/>
  </w:num>
  <w:num w:numId="16">
    <w:abstractNumId w:val="26"/>
  </w:num>
  <w:num w:numId="17">
    <w:abstractNumId w:val="15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21"/>
  </w:num>
  <w:num w:numId="20">
    <w:abstractNumId w:val="29"/>
  </w:num>
  <w:num w:numId="21">
    <w:abstractNumId w:val="16"/>
  </w:num>
  <w:num w:numId="22">
    <w:abstractNumId w:val="30"/>
  </w:num>
  <w:num w:numId="23">
    <w:abstractNumId w:val="25"/>
  </w:num>
  <w:num w:numId="24">
    <w:abstractNumId w:val="17"/>
  </w:num>
  <w:num w:numId="25">
    <w:abstractNumId w:val="23"/>
  </w:num>
  <w:num w:numId="26">
    <w:abstractNumId w:val="3"/>
  </w:num>
  <w:num w:numId="27">
    <w:abstractNumId w:val="20"/>
  </w:num>
  <w:num w:numId="28">
    <w:abstractNumId w:val="11"/>
  </w:num>
  <w:num w:numId="29">
    <w:abstractNumId w:val="3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</w:num>
  <w:num w:numId="35">
    <w:abstractNumId w:val="22"/>
  </w:num>
  <w:num w:numId="36">
    <w:abstractNumId w:val="10"/>
  </w:num>
  <w:num w:numId="37">
    <w:abstractNumId w:val="1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52FD"/>
    <w:rsid w:val="002652FD"/>
    <w:rsid w:val="0038414C"/>
    <w:rsid w:val="005E008D"/>
    <w:rsid w:val="007C5DA3"/>
    <w:rsid w:val="00B33110"/>
    <w:rsid w:val="00F5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52F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2FD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semiHidden/>
    <w:rsid w:val="002652FD"/>
  </w:style>
  <w:style w:type="character" w:customStyle="1" w:styleId="FontStyle19">
    <w:name w:val="Font Style19"/>
    <w:rsid w:val="002652FD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2652F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652F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rsid w:val="00265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2652FD"/>
    <w:rPr>
      <w:b/>
      <w:bCs/>
    </w:rPr>
  </w:style>
  <w:style w:type="character" w:styleId="a7">
    <w:name w:val="Emphasis"/>
    <w:qFormat/>
    <w:rsid w:val="002652FD"/>
    <w:rPr>
      <w:rFonts w:ascii="Times New Roman" w:hAnsi="Times New Roman" w:cs="Times New Roman"/>
      <w:b/>
      <w:bCs/>
      <w:i/>
      <w:iCs/>
    </w:rPr>
  </w:style>
  <w:style w:type="paragraph" w:customStyle="1" w:styleId="12">
    <w:name w:val="Абзац списка1"/>
    <w:basedOn w:val="a"/>
    <w:qFormat/>
    <w:rsid w:val="002652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rsid w:val="002652FD"/>
  </w:style>
  <w:style w:type="paragraph" w:styleId="a8">
    <w:name w:val="Body Text Indent"/>
    <w:basedOn w:val="a"/>
    <w:link w:val="a9"/>
    <w:rsid w:val="002652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6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652F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52FD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rsid w:val="00265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6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2652FD"/>
  </w:style>
  <w:style w:type="table" w:styleId="ad">
    <w:name w:val="Table Grid"/>
    <w:basedOn w:val="a1"/>
    <w:rsid w:val="0026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2652FD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2652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2652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652F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2652F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652F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2">
    <w:name w:val="Font Style22"/>
    <w:rsid w:val="002652FD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rsid w:val="002652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652FD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Знак Знак6"/>
    <w:locked/>
    <w:rsid w:val="002652F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FontStyle95">
    <w:name w:val="Font Style95"/>
    <w:rsid w:val="002652FD"/>
    <w:rPr>
      <w:rFonts w:ascii="Times New Roman" w:hAnsi="Times New Roman" w:cs="Times New Roman" w:hint="default"/>
      <w:sz w:val="22"/>
      <w:szCs w:val="22"/>
    </w:rPr>
  </w:style>
  <w:style w:type="character" w:customStyle="1" w:styleId="5">
    <w:name w:val="Знак Знак5"/>
    <w:locked/>
    <w:rsid w:val="002652FD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Style2">
    <w:name w:val="Style2"/>
    <w:basedOn w:val="a"/>
    <w:rsid w:val="002652F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265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лаут</dc:creator>
  <cp:lastModifiedBy>лаут</cp:lastModifiedBy>
  <cp:revision>3</cp:revision>
  <cp:lastPrinted>2022-09-13T00:23:00Z</cp:lastPrinted>
  <dcterms:created xsi:type="dcterms:W3CDTF">2022-09-12T23:55:00Z</dcterms:created>
  <dcterms:modified xsi:type="dcterms:W3CDTF">2022-09-30T02:09:00Z</dcterms:modified>
</cp:coreProperties>
</file>